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A7BBB" w14:textId="103FC127" w:rsidR="00B7574E" w:rsidRPr="00F241A6" w:rsidRDefault="00B7574E" w:rsidP="00043E46">
      <w:pPr>
        <w:pStyle w:val="NormalWeb"/>
        <w:shd w:val="clear" w:color="auto" w:fill="FFFFFF"/>
        <w:spacing w:before="0" w:beforeAutospacing="0" w:after="0" w:afterAutospacing="0"/>
        <w:rPr>
          <w:rStyle w:val="Strong"/>
          <w:rFonts w:ascii="Arial" w:hAnsi="Arial" w:cs="Arial"/>
          <w:color w:val="041E42"/>
        </w:rPr>
      </w:pPr>
      <w:r w:rsidRPr="00F241A6">
        <w:rPr>
          <w:rFonts w:ascii="Arial" w:hAnsi="Arial" w:cs="Arial"/>
          <w:b/>
          <w:bCs/>
          <w:noProof/>
          <w:color w:val="041E42"/>
          <w14:ligatures w14:val="standardContextual"/>
        </w:rPr>
        <w:drawing>
          <wp:anchor distT="0" distB="0" distL="114300" distR="114300" simplePos="0" relativeHeight="251658240" behindDoc="1" locked="0" layoutInCell="1" allowOverlap="1" wp14:anchorId="232A26D4" wp14:editId="78E1BC1F">
            <wp:simplePos x="0" y="0"/>
            <wp:positionH relativeFrom="column">
              <wp:posOffset>-837565</wp:posOffset>
            </wp:positionH>
            <wp:positionV relativeFrom="paragraph">
              <wp:posOffset>-808346</wp:posOffset>
            </wp:positionV>
            <wp:extent cx="2317536" cy="511552"/>
            <wp:effectExtent l="0" t="0" r="6985" b="317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17536" cy="511552"/>
                    </a:xfrm>
                    <a:prstGeom prst="rect">
                      <a:avLst/>
                    </a:prstGeom>
                  </pic:spPr>
                </pic:pic>
              </a:graphicData>
            </a:graphic>
            <wp14:sizeRelH relativeFrom="margin">
              <wp14:pctWidth>0</wp14:pctWidth>
            </wp14:sizeRelH>
            <wp14:sizeRelV relativeFrom="margin">
              <wp14:pctHeight>0</wp14:pctHeight>
            </wp14:sizeRelV>
          </wp:anchor>
        </w:drawing>
      </w:r>
    </w:p>
    <w:p w14:paraId="13C1CAE1" w14:textId="5C909570" w:rsidR="00043E46" w:rsidRPr="00BD0909" w:rsidRDefault="004D1A2D" w:rsidP="00BD0909">
      <w:pPr>
        <w:pStyle w:val="Heading1"/>
        <w:rPr>
          <w:rStyle w:val="Strong"/>
          <w:rFonts w:ascii="Arial" w:hAnsi="Arial" w:cs="Arial"/>
          <w:color w:val="auto"/>
        </w:rPr>
      </w:pPr>
      <w:r w:rsidRPr="00BD0909">
        <w:rPr>
          <w:rStyle w:val="Strong"/>
          <w:rFonts w:ascii="Arial" w:hAnsi="Arial" w:cs="Arial"/>
          <w:color w:val="auto"/>
        </w:rPr>
        <w:t>National Collaboration on Disability and Employment (NCED)</w:t>
      </w:r>
    </w:p>
    <w:p w14:paraId="626F9CC9" w14:textId="77777777" w:rsidR="00F241A6" w:rsidRPr="00F241A6" w:rsidRDefault="00F241A6" w:rsidP="00F241A6"/>
    <w:p w14:paraId="3615C59F" w14:textId="77777777" w:rsidR="00174DFC" w:rsidRPr="00174DFC" w:rsidRDefault="00174DFC" w:rsidP="00174DFC">
      <w:pPr>
        <w:rPr>
          <w:rFonts w:ascii="Arial" w:hAnsi="Arial" w:cs="Arial"/>
          <w:sz w:val="24"/>
          <w:szCs w:val="24"/>
        </w:rPr>
      </w:pPr>
      <w:r w:rsidRPr="00174DFC">
        <w:rPr>
          <w:rFonts w:ascii="Arial" w:hAnsi="Arial" w:cs="Arial"/>
          <w:sz w:val="24"/>
          <w:szCs w:val="24"/>
        </w:rPr>
        <w:t>Welcome to the latest edition of the National Collaboration on Employment and Disability (NCED) newsletter.</w:t>
      </w:r>
    </w:p>
    <w:p w14:paraId="7C4B268C" w14:textId="77777777" w:rsidR="00174DFC" w:rsidRPr="00174DFC" w:rsidRDefault="00174DFC" w:rsidP="00174DFC">
      <w:pPr>
        <w:numPr>
          <w:ilvl w:val="0"/>
          <w:numId w:val="14"/>
        </w:numPr>
        <w:rPr>
          <w:rFonts w:ascii="Arial" w:hAnsi="Arial" w:cs="Arial"/>
          <w:sz w:val="24"/>
          <w:szCs w:val="24"/>
        </w:rPr>
      </w:pPr>
      <w:r w:rsidRPr="00174DFC">
        <w:rPr>
          <w:rFonts w:ascii="Arial" w:hAnsi="Arial" w:cs="Arial"/>
          <w:b/>
          <w:bCs/>
          <w:sz w:val="24"/>
          <w:szCs w:val="24"/>
        </w:rPr>
        <w:t>NCED youth advisors launch new resource for young job seekers: </w:t>
      </w:r>
      <w:hyperlink r:id="rId6" w:history="1">
        <w:r w:rsidRPr="00174DFC">
          <w:rPr>
            <w:rStyle w:val="Hyperlink"/>
            <w:rFonts w:ascii="Arial" w:hAnsi="Arial" w:cs="Arial"/>
            <w:b/>
            <w:bCs/>
            <w:sz w:val="24"/>
            <w:szCs w:val="24"/>
          </w:rPr>
          <w:t>'Thriving in employment services: your rights, your future'.</w:t>
        </w:r>
      </w:hyperlink>
    </w:p>
    <w:p w14:paraId="6A12B521" w14:textId="77777777" w:rsidR="00174DFC" w:rsidRPr="00174DFC" w:rsidRDefault="00174DFC" w:rsidP="00174DFC">
      <w:pPr>
        <w:numPr>
          <w:ilvl w:val="0"/>
          <w:numId w:val="14"/>
        </w:numPr>
        <w:rPr>
          <w:rFonts w:ascii="Arial" w:hAnsi="Arial" w:cs="Arial"/>
          <w:sz w:val="24"/>
          <w:szCs w:val="24"/>
        </w:rPr>
      </w:pPr>
      <w:r w:rsidRPr="00174DFC">
        <w:rPr>
          <w:rFonts w:ascii="Arial" w:hAnsi="Arial" w:cs="Arial"/>
          <w:b/>
          <w:bCs/>
          <w:sz w:val="24"/>
          <w:szCs w:val="24"/>
        </w:rPr>
        <w:t>Webinar and report:</w:t>
      </w:r>
      <w:hyperlink r:id="rId7" w:history="1">
        <w:r w:rsidRPr="00174DFC">
          <w:rPr>
            <w:rStyle w:val="Hyperlink"/>
            <w:rFonts w:ascii="Arial" w:hAnsi="Arial" w:cs="Arial"/>
            <w:b/>
            <w:bCs/>
            <w:sz w:val="24"/>
            <w:szCs w:val="24"/>
          </w:rPr>
          <w:t> 'The Inclusive Pathways to Employment final evaluation findings and four principles for inclusive youth employment services' </w:t>
        </w:r>
      </w:hyperlink>
    </w:p>
    <w:p w14:paraId="6ABB9EF5" w14:textId="77777777" w:rsidR="00174DFC" w:rsidRPr="00174DFC" w:rsidRDefault="00174DFC" w:rsidP="00174DFC">
      <w:pPr>
        <w:numPr>
          <w:ilvl w:val="0"/>
          <w:numId w:val="14"/>
        </w:numPr>
        <w:rPr>
          <w:rFonts w:ascii="Arial" w:hAnsi="Arial" w:cs="Arial"/>
          <w:sz w:val="24"/>
          <w:szCs w:val="24"/>
        </w:rPr>
      </w:pPr>
      <w:r w:rsidRPr="00174DFC">
        <w:rPr>
          <w:rFonts w:ascii="Arial" w:hAnsi="Arial" w:cs="Arial"/>
          <w:b/>
          <w:bCs/>
          <w:sz w:val="24"/>
          <w:szCs w:val="24"/>
        </w:rPr>
        <w:t>Please share BSL's survey for people 17-25 years old: </w:t>
      </w:r>
      <w:hyperlink r:id="rId8" w:history="1">
        <w:r w:rsidRPr="00174DFC">
          <w:rPr>
            <w:rStyle w:val="Hyperlink"/>
            <w:rFonts w:ascii="Arial" w:hAnsi="Arial" w:cs="Arial"/>
            <w:b/>
            <w:bCs/>
            <w:sz w:val="24"/>
            <w:szCs w:val="24"/>
          </w:rPr>
          <w:t>Understanding post-school careers education practice and experiences for young people</w:t>
        </w:r>
      </w:hyperlink>
    </w:p>
    <w:p w14:paraId="1316F587" w14:textId="77777777" w:rsidR="005A1BED" w:rsidRDefault="005A1BED" w:rsidP="00CA4F68">
      <w:pPr>
        <w:rPr>
          <w:rFonts w:ascii="Arial" w:hAnsi="Arial" w:cs="Arial"/>
          <w:sz w:val="24"/>
          <w:szCs w:val="24"/>
        </w:rPr>
      </w:pPr>
    </w:p>
    <w:p w14:paraId="10A7FD49" w14:textId="19956380" w:rsidR="00CA4F68" w:rsidRDefault="00174DFC" w:rsidP="004D0817">
      <w:pPr>
        <w:pStyle w:val="Heading2"/>
        <w:rPr>
          <w:rFonts w:ascii="Arial" w:hAnsi="Arial" w:cs="Arial"/>
          <w:b/>
          <w:bCs/>
          <w:color w:val="auto"/>
          <w:sz w:val="28"/>
          <w:szCs w:val="28"/>
        </w:rPr>
      </w:pPr>
      <w:r w:rsidRPr="004D0817">
        <w:rPr>
          <w:rFonts w:ascii="Arial" w:hAnsi="Arial" w:cs="Arial"/>
          <w:b/>
          <w:bCs/>
          <w:color w:val="auto"/>
          <w:sz w:val="28"/>
          <w:szCs w:val="28"/>
        </w:rPr>
        <w:t xml:space="preserve">New guide </w:t>
      </w:r>
      <w:r w:rsidR="00E35218" w:rsidRPr="004D0817">
        <w:rPr>
          <w:rFonts w:ascii="Arial" w:hAnsi="Arial" w:cs="Arial"/>
          <w:b/>
          <w:bCs/>
          <w:color w:val="auto"/>
          <w:sz w:val="28"/>
          <w:szCs w:val="28"/>
        </w:rPr>
        <w:t>for young people by young people</w:t>
      </w:r>
    </w:p>
    <w:p w14:paraId="2BA29A3D" w14:textId="77777777" w:rsidR="009C17A7" w:rsidRPr="009C17A7" w:rsidRDefault="009C17A7" w:rsidP="009C17A7"/>
    <w:p w14:paraId="7CFD8B79" w14:textId="471BB27A" w:rsidR="00E35218" w:rsidRPr="009C17A7" w:rsidRDefault="00E35218" w:rsidP="00CA4F68">
      <w:pPr>
        <w:rPr>
          <w:rFonts w:ascii="Arial" w:hAnsi="Arial" w:cs="Arial"/>
          <w:b/>
          <w:bCs/>
          <w:sz w:val="24"/>
          <w:szCs w:val="24"/>
        </w:rPr>
      </w:pPr>
      <w:r w:rsidRPr="009C17A7">
        <w:rPr>
          <w:rFonts w:ascii="Arial" w:hAnsi="Arial" w:cs="Arial"/>
          <w:b/>
          <w:bCs/>
          <w:sz w:val="24"/>
          <w:szCs w:val="24"/>
        </w:rPr>
        <w:t>A guide to thriving in employment services: your rights, your future</w:t>
      </w:r>
    </w:p>
    <w:p w14:paraId="2B03FB13" w14:textId="77777777" w:rsidR="00B56DA7" w:rsidRPr="00B56DA7" w:rsidRDefault="00B56DA7" w:rsidP="00B56DA7">
      <w:pPr>
        <w:rPr>
          <w:rFonts w:ascii="Arial" w:hAnsi="Arial" w:cs="Arial"/>
          <w:sz w:val="24"/>
          <w:szCs w:val="24"/>
        </w:rPr>
      </w:pPr>
      <w:r w:rsidRPr="00B56DA7">
        <w:rPr>
          <w:rFonts w:ascii="Arial" w:hAnsi="Arial" w:cs="Arial"/>
          <w:sz w:val="24"/>
          <w:szCs w:val="24"/>
        </w:rPr>
        <w:t>It has great advice and useful links for young people, especially disabled young people, to explore:  </w:t>
      </w:r>
    </w:p>
    <w:p w14:paraId="52C3CDCF" w14:textId="77777777" w:rsidR="00B56DA7" w:rsidRPr="00B56DA7" w:rsidRDefault="00B56DA7" w:rsidP="00B56DA7">
      <w:pPr>
        <w:numPr>
          <w:ilvl w:val="0"/>
          <w:numId w:val="17"/>
        </w:numPr>
        <w:rPr>
          <w:rFonts w:ascii="Arial" w:hAnsi="Arial" w:cs="Arial"/>
          <w:sz w:val="24"/>
          <w:szCs w:val="24"/>
        </w:rPr>
      </w:pPr>
      <w:r w:rsidRPr="00B56DA7">
        <w:rPr>
          <w:rFonts w:ascii="Arial" w:hAnsi="Arial" w:cs="Arial"/>
          <w:sz w:val="24"/>
          <w:szCs w:val="24"/>
        </w:rPr>
        <w:t>what they need to thrive,  </w:t>
      </w:r>
    </w:p>
    <w:p w14:paraId="3CBB6A19" w14:textId="77777777" w:rsidR="00B56DA7" w:rsidRPr="00B56DA7" w:rsidRDefault="00B56DA7" w:rsidP="00B56DA7">
      <w:pPr>
        <w:numPr>
          <w:ilvl w:val="0"/>
          <w:numId w:val="17"/>
        </w:numPr>
        <w:rPr>
          <w:rFonts w:ascii="Arial" w:hAnsi="Arial" w:cs="Arial"/>
          <w:sz w:val="24"/>
          <w:szCs w:val="24"/>
        </w:rPr>
      </w:pPr>
      <w:r w:rsidRPr="00B56DA7">
        <w:rPr>
          <w:rFonts w:ascii="Arial" w:hAnsi="Arial" w:cs="Arial"/>
          <w:sz w:val="24"/>
          <w:szCs w:val="24"/>
        </w:rPr>
        <w:t>their rights and how to advocate for them, and  </w:t>
      </w:r>
    </w:p>
    <w:p w14:paraId="7CE20A22" w14:textId="77777777" w:rsidR="00B56DA7" w:rsidRDefault="00B56DA7" w:rsidP="00B56DA7">
      <w:pPr>
        <w:numPr>
          <w:ilvl w:val="0"/>
          <w:numId w:val="17"/>
        </w:numPr>
        <w:rPr>
          <w:rFonts w:ascii="Arial" w:hAnsi="Arial" w:cs="Arial"/>
          <w:sz w:val="24"/>
          <w:szCs w:val="24"/>
        </w:rPr>
      </w:pPr>
      <w:r w:rsidRPr="00B56DA7">
        <w:rPr>
          <w:rFonts w:ascii="Arial" w:hAnsi="Arial" w:cs="Arial"/>
          <w:sz w:val="24"/>
          <w:szCs w:val="24"/>
        </w:rPr>
        <w:t>what employment service providers can and should be doing for them. </w:t>
      </w:r>
    </w:p>
    <w:p w14:paraId="697A08E9" w14:textId="77777777" w:rsidR="009C17A7" w:rsidRPr="00F241A6" w:rsidRDefault="009C17A7" w:rsidP="009C17A7">
      <w:pPr>
        <w:ind w:left="720"/>
        <w:rPr>
          <w:rFonts w:ascii="Arial" w:hAnsi="Arial" w:cs="Arial"/>
          <w:sz w:val="24"/>
          <w:szCs w:val="24"/>
        </w:rPr>
      </w:pPr>
    </w:p>
    <w:p w14:paraId="43C5BC23" w14:textId="373968DD" w:rsidR="00B56DA7" w:rsidRDefault="00970169" w:rsidP="00970169">
      <w:pPr>
        <w:rPr>
          <w:rFonts w:ascii="Arial" w:hAnsi="Arial" w:cs="Arial"/>
          <w:sz w:val="24"/>
          <w:szCs w:val="24"/>
        </w:rPr>
      </w:pPr>
      <w:r w:rsidRPr="00F241A6">
        <w:rPr>
          <w:rFonts w:ascii="Arial" w:hAnsi="Arial" w:cs="Arial"/>
          <w:sz w:val="24"/>
          <w:szCs w:val="24"/>
        </w:rPr>
        <w:t xml:space="preserve">You can find this exciting new series of resources at this link </w:t>
      </w:r>
      <w:hyperlink r:id="rId9" w:history="1">
        <w:r w:rsidRPr="00F241A6">
          <w:rPr>
            <w:rStyle w:val="Hyperlink"/>
            <w:rFonts w:ascii="Arial" w:hAnsi="Arial" w:cs="Arial"/>
            <w:sz w:val="24"/>
            <w:szCs w:val="24"/>
          </w:rPr>
          <w:t>www.bsl.org.au/nced-youth</w:t>
        </w:r>
      </w:hyperlink>
    </w:p>
    <w:p w14:paraId="0D9FDC2B" w14:textId="77777777" w:rsidR="00A86308" w:rsidRPr="00F241A6" w:rsidRDefault="00A86308" w:rsidP="00970169">
      <w:pPr>
        <w:rPr>
          <w:rFonts w:ascii="Arial" w:hAnsi="Arial" w:cs="Arial"/>
          <w:sz w:val="24"/>
          <w:szCs w:val="24"/>
        </w:rPr>
      </w:pPr>
    </w:p>
    <w:p w14:paraId="16788654" w14:textId="011D67DD" w:rsidR="00970169" w:rsidRPr="00B56DA7" w:rsidRDefault="00EC26AC" w:rsidP="00970169">
      <w:pPr>
        <w:rPr>
          <w:rFonts w:ascii="Arial" w:hAnsi="Arial" w:cs="Arial"/>
          <w:sz w:val="24"/>
          <w:szCs w:val="24"/>
        </w:rPr>
      </w:pPr>
      <w:r w:rsidRPr="00F241A6">
        <w:rPr>
          <w:rFonts w:ascii="Arial" w:hAnsi="Arial" w:cs="Arial"/>
          <w:sz w:val="24"/>
          <w:szCs w:val="24"/>
        </w:rPr>
        <w:t>This guide has been written by young people with disability for young people who are looking for work. It includes a video and ten short, easy-to-read articles on topics including:</w:t>
      </w:r>
    </w:p>
    <w:p w14:paraId="327EECB8" w14:textId="77777777" w:rsidR="00EC26AC" w:rsidRPr="00EC26AC" w:rsidRDefault="00EC26AC" w:rsidP="00EC26AC">
      <w:pPr>
        <w:numPr>
          <w:ilvl w:val="0"/>
          <w:numId w:val="18"/>
        </w:numPr>
        <w:rPr>
          <w:rFonts w:ascii="Arial" w:hAnsi="Arial" w:cs="Arial"/>
          <w:sz w:val="24"/>
          <w:szCs w:val="24"/>
        </w:rPr>
      </w:pPr>
      <w:r w:rsidRPr="00EC26AC">
        <w:rPr>
          <w:rFonts w:ascii="Arial" w:hAnsi="Arial" w:cs="Arial"/>
          <w:sz w:val="24"/>
          <w:szCs w:val="24"/>
        </w:rPr>
        <w:t>The </w:t>
      </w:r>
      <w:hyperlink r:id="rId10" w:history="1">
        <w:r w:rsidRPr="00EC26AC">
          <w:rPr>
            <w:rStyle w:val="Hyperlink"/>
            <w:rFonts w:ascii="Arial" w:hAnsi="Arial" w:cs="Arial"/>
            <w:sz w:val="24"/>
            <w:szCs w:val="24"/>
          </w:rPr>
          <w:t>right to dream big</w:t>
        </w:r>
      </w:hyperlink>
      <w:r w:rsidRPr="00EC26AC">
        <w:rPr>
          <w:rFonts w:ascii="Arial" w:hAnsi="Arial" w:cs="Arial"/>
          <w:sz w:val="24"/>
          <w:szCs w:val="24"/>
        </w:rPr>
        <w:t>.</w:t>
      </w:r>
    </w:p>
    <w:p w14:paraId="4A4C1EF1" w14:textId="77777777" w:rsidR="00EC26AC" w:rsidRPr="00EC26AC" w:rsidRDefault="00EC26AC" w:rsidP="00EC26AC">
      <w:pPr>
        <w:numPr>
          <w:ilvl w:val="0"/>
          <w:numId w:val="18"/>
        </w:numPr>
        <w:rPr>
          <w:rFonts w:ascii="Arial" w:hAnsi="Arial" w:cs="Arial"/>
          <w:sz w:val="24"/>
          <w:szCs w:val="24"/>
        </w:rPr>
      </w:pPr>
      <w:r w:rsidRPr="00EC26AC">
        <w:rPr>
          <w:rFonts w:ascii="Arial" w:hAnsi="Arial" w:cs="Arial"/>
          <w:sz w:val="24"/>
          <w:szCs w:val="24"/>
        </w:rPr>
        <w:t>The </w:t>
      </w:r>
      <w:hyperlink r:id="rId11" w:history="1">
        <w:r w:rsidRPr="00EC26AC">
          <w:rPr>
            <w:rStyle w:val="Hyperlink"/>
            <w:rFonts w:ascii="Arial" w:hAnsi="Arial" w:cs="Arial"/>
            <w:sz w:val="24"/>
            <w:szCs w:val="24"/>
          </w:rPr>
          <w:t>right to change employment services</w:t>
        </w:r>
      </w:hyperlink>
      <w:r w:rsidRPr="00EC26AC">
        <w:rPr>
          <w:rFonts w:ascii="Arial" w:hAnsi="Arial" w:cs="Arial"/>
          <w:sz w:val="24"/>
          <w:szCs w:val="24"/>
        </w:rPr>
        <w:t>.</w:t>
      </w:r>
    </w:p>
    <w:p w14:paraId="654BE40E" w14:textId="77777777" w:rsidR="00EC26AC" w:rsidRPr="00EC26AC" w:rsidRDefault="00EC26AC" w:rsidP="00EC26AC">
      <w:pPr>
        <w:numPr>
          <w:ilvl w:val="0"/>
          <w:numId w:val="18"/>
        </w:numPr>
        <w:rPr>
          <w:rFonts w:ascii="Arial" w:hAnsi="Arial" w:cs="Arial"/>
          <w:sz w:val="24"/>
          <w:szCs w:val="24"/>
        </w:rPr>
      </w:pPr>
      <w:r w:rsidRPr="00EC26AC">
        <w:rPr>
          <w:rFonts w:ascii="Arial" w:hAnsi="Arial" w:cs="Arial"/>
          <w:sz w:val="24"/>
          <w:szCs w:val="24"/>
        </w:rPr>
        <w:t>The </w:t>
      </w:r>
      <w:hyperlink r:id="rId12" w:history="1">
        <w:r w:rsidRPr="00EC26AC">
          <w:rPr>
            <w:rStyle w:val="Hyperlink"/>
            <w:rFonts w:ascii="Arial" w:hAnsi="Arial" w:cs="Arial"/>
            <w:sz w:val="24"/>
            <w:szCs w:val="24"/>
          </w:rPr>
          <w:t>right to be heard</w:t>
        </w:r>
      </w:hyperlink>
      <w:r w:rsidRPr="00EC26AC">
        <w:rPr>
          <w:rFonts w:ascii="Arial" w:hAnsi="Arial" w:cs="Arial"/>
          <w:sz w:val="24"/>
          <w:szCs w:val="24"/>
        </w:rPr>
        <w:t>.</w:t>
      </w:r>
    </w:p>
    <w:p w14:paraId="2B78EB7E" w14:textId="77777777" w:rsidR="00EC26AC" w:rsidRPr="00EC26AC" w:rsidRDefault="00EC26AC" w:rsidP="00EC26AC">
      <w:pPr>
        <w:numPr>
          <w:ilvl w:val="0"/>
          <w:numId w:val="18"/>
        </w:numPr>
        <w:rPr>
          <w:rFonts w:ascii="Arial" w:hAnsi="Arial" w:cs="Arial"/>
          <w:sz w:val="24"/>
          <w:szCs w:val="24"/>
        </w:rPr>
      </w:pPr>
      <w:r w:rsidRPr="00EC26AC">
        <w:rPr>
          <w:rFonts w:ascii="Arial" w:hAnsi="Arial" w:cs="Arial"/>
          <w:sz w:val="24"/>
          <w:szCs w:val="24"/>
        </w:rPr>
        <w:t>The </w:t>
      </w:r>
      <w:hyperlink r:id="rId13" w:history="1">
        <w:r w:rsidRPr="00EC26AC">
          <w:rPr>
            <w:rStyle w:val="Hyperlink"/>
            <w:rFonts w:ascii="Arial" w:hAnsi="Arial" w:cs="Arial"/>
            <w:sz w:val="24"/>
            <w:szCs w:val="24"/>
          </w:rPr>
          <w:t>right to have your conditions for success understood</w:t>
        </w:r>
      </w:hyperlink>
      <w:r w:rsidRPr="00EC26AC">
        <w:rPr>
          <w:rFonts w:ascii="Arial" w:hAnsi="Arial" w:cs="Arial"/>
          <w:sz w:val="24"/>
          <w:szCs w:val="24"/>
        </w:rPr>
        <w:t>.</w:t>
      </w:r>
    </w:p>
    <w:p w14:paraId="58EF04A8" w14:textId="77777777" w:rsidR="00EC26AC" w:rsidRPr="00EC26AC" w:rsidRDefault="00EC26AC" w:rsidP="00EC26AC">
      <w:pPr>
        <w:numPr>
          <w:ilvl w:val="0"/>
          <w:numId w:val="18"/>
        </w:numPr>
        <w:rPr>
          <w:rFonts w:ascii="Arial" w:hAnsi="Arial" w:cs="Arial"/>
          <w:sz w:val="24"/>
          <w:szCs w:val="24"/>
        </w:rPr>
      </w:pPr>
      <w:r w:rsidRPr="00EC26AC">
        <w:rPr>
          <w:rFonts w:ascii="Arial" w:hAnsi="Arial" w:cs="Arial"/>
          <w:sz w:val="24"/>
          <w:szCs w:val="24"/>
        </w:rPr>
        <w:lastRenderedPageBreak/>
        <w:t>The </w:t>
      </w:r>
      <w:hyperlink r:id="rId14" w:history="1">
        <w:r w:rsidRPr="00EC26AC">
          <w:rPr>
            <w:rStyle w:val="Hyperlink"/>
            <w:rFonts w:ascii="Arial" w:hAnsi="Arial" w:cs="Arial"/>
            <w:sz w:val="24"/>
            <w:szCs w:val="24"/>
          </w:rPr>
          <w:t>right to know all that's available to you</w:t>
        </w:r>
      </w:hyperlink>
      <w:r w:rsidRPr="00EC26AC">
        <w:rPr>
          <w:rFonts w:ascii="Arial" w:hAnsi="Arial" w:cs="Arial"/>
          <w:sz w:val="24"/>
          <w:szCs w:val="24"/>
        </w:rPr>
        <w:t>.</w:t>
      </w:r>
    </w:p>
    <w:p w14:paraId="64929099" w14:textId="77777777" w:rsidR="00EC26AC" w:rsidRPr="00EC26AC" w:rsidRDefault="00EC26AC" w:rsidP="00EC26AC">
      <w:pPr>
        <w:numPr>
          <w:ilvl w:val="0"/>
          <w:numId w:val="18"/>
        </w:numPr>
        <w:rPr>
          <w:rFonts w:ascii="Arial" w:hAnsi="Arial" w:cs="Arial"/>
          <w:sz w:val="24"/>
          <w:szCs w:val="24"/>
        </w:rPr>
      </w:pPr>
      <w:r w:rsidRPr="00EC26AC">
        <w:rPr>
          <w:rFonts w:ascii="Arial" w:hAnsi="Arial" w:cs="Arial"/>
          <w:sz w:val="24"/>
          <w:szCs w:val="24"/>
        </w:rPr>
        <w:t>The </w:t>
      </w:r>
      <w:hyperlink r:id="rId15" w:history="1">
        <w:r w:rsidRPr="00EC26AC">
          <w:rPr>
            <w:rStyle w:val="Hyperlink"/>
            <w:rFonts w:ascii="Arial" w:hAnsi="Arial" w:cs="Arial"/>
            <w:sz w:val="24"/>
            <w:szCs w:val="24"/>
          </w:rPr>
          <w:t>right to access opportunities to build your skills</w:t>
        </w:r>
      </w:hyperlink>
      <w:r w:rsidRPr="00EC26AC">
        <w:rPr>
          <w:rFonts w:ascii="Arial" w:hAnsi="Arial" w:cs="Arial"/>
          <w:sz w:val="24"/>
          <w:szCs w:val="24"/>
        </w:rPr>
        <w:t>.</w:t>
      </w:r>
    </w:p>
    <w:p w14:paraId="65C2292D" w14:textId="77777777" w:rsidR="00EC26AC" w:rsidRPr="00EC26AC" w:rsidRDefault="00EC26AC" w:rsidP="00EC26AC">
      <w:pPr>
        <w:numPr>
          <w:ilvl w:val="0"/>
          <w:numId w:val="18"/>
        </w:numPr>
        <w:rPr>
          <w:rFonts w:ascii="Arial" w:hAnsi="Arial" w:cs="Arial"/>
          <w:sz w:val="24"/>
          <w:szCs w:val="24"/>
        </w:rPr>
      </w:pPr>
      <w:r w:rsidRPr="00EC26AC">
        <w:rPr>
          <w:rFonts w:ascii="Arial" w:hAnsi="Arial" w:cs="Arial"/>
          <w:sz w:val="24"/>
          <w:szCs w:val="24"/>
        </w:rPr>
        <w:t>The </w:t>
      </w:r>
      <w:hyperlink r:id="rId16" w:history="1">
        <w:r w:rsidRPr="00EC26AC">
          <w:rPr>
            <w:rStyle w:val="Hyperlink"/>
            <w:rFonts w:ascii="Arial" w:hAnsi="Arial" w:cs="Arial"/>
            <w:sz w:val="24"/>
            <w:szCs w:val="24"/>
          </w:rPr>
          <w:t>right to have a support person with you</w:t>
        </w:r>
      </w:hyperlink>
      <w:r w:rsidRPr="00EC26AC">
        <w:rPr>
          <w:rFonts w:ascii="Arial" w:hAnsi="Arial" w:cs="Arial"/>
          <w:sz w:val="24"/>
          <w:szCs w:val="24"/>
        </w:rPr>
        <w:t>.</w:t>
      </w:r>
    </w:p>
    <w:p w14:paraId="64B29D41" w14:textId="77777777" w:rsidR="00EC26AC" w:rsidRPr="00EC26AC" w:rsidRDefault="00EC26AC" w:rsidP="00EC26AC">
      <w:pPr>
        <w:numPr>
          <w:ilvl w:val="0"/>
          <w:numId w:val="18"/>
        </w:numPr>
        <w:rPr>
          <w:rFonts w:ascii="Arial" w:hAnsi="Arial" w:cs="Arial"/>
          <w:sz w:val="24"/>
          <w:szCs w:val="24"/>
        </w:rPr>
      </w:pPr>
      <w:r w:rsidRPr="00EC26AC">
        <w:rPr>
          <w:rFonts w:ascii="Arial" w:hAnsi="Arial" w:cs="Arial"/>
          <w:sz w:val="24"/>
          <w:szCs w:val="24"/>
        </w:rPr>
        <w:t>The </w:t>
      </w:r>
      <w:hyperlink r:id="rId17" w:history="1">
        <w:r w:rsidRPr="00EC26AC">
          <w:rPr>
            <w:rStyle w:val="Hyperlink"/>
            <w:rFonts w:ascii="Arial" w:hAnsi="Arial" w:cs="Arial"/>
            <w:sz w:val="24"/>
            <w:szCs w:val="24"/>
          </w:rPr>
          <w:t>right to make a complaint</w:t>
        </w:r>
      </w:hyperlink>
      <w:r w:rsidRPr="00EC26AC">
        <w:rPr>
          <w:rFonts w:ascii="Arial" w:hAnsi="Arial" w:cs="Arial"/>
          <w:sz w:val="24"/>
          <w:szCs w:val="24"/>
        </w:rPr>
        <w:t>.</w:t>
      </w:r>
    </w:p>
    <w:p w14:paraId="24184F81" w14:textId="058D1A80" w:rsidR="00B56DA7" w:rsidRDefault="00EC26AC" w:rsidP="00CA4F68">
      <w:pPr>
        <w:rPr>
          <w:rFonts w:ascii="Arial" w:hAnsi="Arial" w:cs="Arial"/>
          <w:sz w:val="24"/>
          <w:szCs w:val="24"/>
        </w:rPr>
      </w:pPr>
      <w:r w:rsidRPr="00F241A6">
        <w:rPr>
          <w:rFonts w:ascii="Arial" w:hAnsi="Arial" w:cs="Arial"/>
          <w:sz w:val="24"/>
          <w:szCs w:val="24"/>
        </w:rPr>
        <w:t>The full guide is also available to download as an </w:t>
      </w:r>
      <w:hyperlink r:id="rId18" w:history="1">
        <w:r w:rsidRPr="00F241A6">
          <w:rPr>
            <w:rStyle w:val="Hyperlink"/>
            <w:rFonts w:ascii="Arial" w:hAnsi="Arial" w:cs="Arial"/>
            <w:sz w:val="24"/>
            <w:szCs w:val="24"/>
          </w:rPr>
          <w:t>accessible word document.</w:t>
        </w:r>
      </w:hyperlink>
    </w:p>
    <w:p w14:paraId="276C7B7C" w14:textId="77777777" w:rsidR="00A86308" w:rsidRPr="00F241A6" w:rsidRDefault="00A86308" w:rsidP="00CA4F68">
      <w:pPr>
        <w:rPr>
          <w:rFonts w:ascii="Arial" w:hAnsi="Arial" w:cs="Arial"/>
          <w:sz w:val="24"/>
          <w:szCs w:val="24"/>
        </w:rPr>
      </w:pPr>
    </w:p>
    <w:p w14:paraId="12FFCA7C" w14:textId="77777777" w:rsidR="00EB2B1C" w:rsidRDefault="00EB2B1C" w:rsidP="00EB2B1C">
      <w:pPr>
        <w:rPr>
          <w:rFonts w:ascii="Arial" w:hAnsi="Arial" w:cs="Arial"/>
          <w:sz w:val="24"/>
          <w:szCs w:val="24"/>
        </w:rPr>
      </w:pPr>
      <w:r w:rsidRPr="00EB2B1C">
        <w:rPr>
          <w:rFonts w:ascii="Arial" w:hAnsi="Arial" w:cs="Arial"/>
          <w:sz w:val="24"/>
          <w:szCs w:val="24"/>
        </w:rPr>
        <w:t>Three young people living with disabilities led the work, supported by staff at BSL. Each youth advisor brought their strong sense of justice, different lived experience of navigating study, work, and employment services, and creative skills to this project.</w:t>
      </w:r>
    </w:p>
    <w:p w14:paraId="6D291ED2" w14:textId="77777777" w:rsidR="00A86308" w:rsidRPr="00EB2B1C" w:rsidRDefault="00A86308" w:rsidP="00EB2B1C">
      <w:pPr>
        <w:rPr>
          <w:rFonts w:ascii="Arial" w:hAnsi="Arial" w:cs="Arial"/>
          <w:sz w:val="24"/>
          <w:szCs w:val="24"/>
        </w:rPr>
      </w:pPr>
    </w:p>
    <w:p w14:paraId="7A07C365" w14:textId="77777777" w:rsidR="00EB2B1C" w:rsidRDefault="00EB2B1C" w:rsidP="00EB2B1C">
      <w:pPr>
        <w:rPr>
          <w:rFonts w:ascii="Arial" w:hAnsi="Arial" w:cs="Arial"/>
          <w:sz w:val="24"/>
          <w:szCs w:val="24"/>
        </w:rPr>
      </w:pPr>
      <w:r w:rsidRPr="00EB2B1C">
        <w:rPr>
          <w:rFonts w:ascii="Arial" w:hAnsi="Arial" w:cs="Arial"/>
          <w:sz w:val="24"/>
          <w:szCs w:val="24"/>
        </w:rPr>
        <w:t>“</w:t>
      </w:r>
      <w:r w:rsidRPr="00EB2B1C">
        <w:rPr>
          <w:rFonts w:ascii="Arial" w:hAnsi="Arial" w:cs="Arial"/>
          <w:b/>
          <w:bCs/>
          <w:sz w:val="24"/>
          <w:szCs w:val="24"/>
        </w:rPr>
        <w:t>For our final project of the year, we’ve developed a fantastic resource to help young people understand their rights in employment services. We noticed a gap in resources that are easily available for job seekers, and we wanted to collate some information for young people entering the workforce with the help of employment services. We’d love your help to </w:t>
      </w:r>
      <w:hyperlink r:id="rId19" w:history="1">
        <w:r w:rsidRPr="00EB2B1C">
          <w:rPr>
            <w:rStyle w:val="Hyperlink"/>
            <w:rFonts w:ascii="Arial" w:hAnsi="Arial" w:cs="Arial"/>
            <w:b/>
            <w:bCs/>
            <w:sz w:val="24"/>
            <w:szCs w:val="24"/>
          </w:rPr>
          <w:t>spread the word</w:t>
        </w:r>
      </w:hyperlink>
      <w:r w:rsidRPr="00EB2B1C">
        <w:rPr>
          <w:rFonts w:ascii="Arial" w:hAnsi="Arial" w:cs="Arial"/>
          <w:sz w:val="24"/>
          <w:szCs w:val="24"/>
        </w:rPr>
        <w:t>!”</w:t>
      </w:r>
    </w:p>
    <w:p w14:paraId="0289675C" w14:textId="77777777" w:rsidR="00A86308" w:rsidRPr="00EB2B1C" w:rsidRDefault="00A86308" w:rsidP="00EB2B1C">
      <w:pPr>
        <w:rPr>
          <w:rFonts w:ascii="Arial" w:hAnsi="Arial" w:cs="Arial"/>
          <w:sz w:val="24"/>
          <w:szCs w:val="24"/>
        </w:rPr>
      </w:pPr>
    </w:p>
    <w:p w14:paraId="6CECED4C" w14:textId="7E35A3B7" w:rsidR="007B2094" w:rsidRPr="007B2094" w:rsidRDefault="007B2094" w:rsidP="007B2094">
      <w:pPr>
        <w:rPr>
          <w:rFonts w:ascii="Arial" w:hAnsi="Arial" w:cs="Arial"/>
          <w:sz w:val="24"/>
          <w:szCs w:val="24"/>
        </w:rPr>
      </w:pPr>
      <w:r w:rsidRPr="007B2094">
        <w:rPr>
          <w:rFonts w:ascii="Arial" w:hAnsi="Arial" w:cs="Arial"/>
          <w:i/>
          <w:iCs/>
          <w:sz w:val="24"/>
          <w:szCs w:val="24"/>
        </w:rPr>
        <w:t> </w:t>
      </w:r>
      <w:r w:rsidRPr="00F241A6">
        <w:rPr>
          <w:rFonts w:ascii="Arial" w:hAnsi="Arial" w:cs="Arial"/>
          <w:i/>
          <w:iCs/>
          <w:sz w:val="24"/>
          <w:szCs w:val="24"/>
        </w:rPr>
        <w:t>-</w:t>
      </w:r>
      <w:r w:rsidRPr="007B2094">
        <w:rPr>
          <w:rFonts w:ascii="Arial" w:hAnsi="Arial" w:cs="Arial"/>
          <w:i/>
          <w:iCs/>
          <w:sz w:val="24"/>
          <w:szCs w:val="24"/>
        </w:rPr>
        <w:t>Rhianna, youth advisor and co-author of the Thriving in Employment Services guide</w:t>
      </w:r>
    </w:p>
    <w:p w14:paraId="58587997" w14:textId="77777777" w:rsidR="007B2094" w:rsidRPr="007B2094" w:rsidRDefault="007B2094" w:rsidP="007B2094">
      <w:pPr>
        <w:rPr>
          <w:rFonts w:ascii="Arial" w:hAnsi="Arial" w:cs="Arial"/>
          <w:sz w:val="24"/>
          <w:szCs w:val="24"/>
        </w:rPr>
      </w:pPr>
      <w:r w:rsidRPr="007B2094">
        <w:rPr>
          <w:rFonts w:ascii="Arial" w:hAnsi="Arial" w:cs="Arial"/>
          <w:sz w:val="24"/>
          <w:szCs w:val="24"/>
        </w:rPr>
        <w:t>We have put together printable posters as well as social media graphics and some draft wording in this </w:t>
      </w:r>
      <w:hyperlink r:id="rId20" w:history="1">
        <w:r w:rsidRPr="007B2094">
          <w:rPr>
            <w:rStyle w:val="Hyperlink"/>
            <w:rFonts w:ascii="Arial" w:hAnsi="Arial" w:cs="Arial"/>
            <w:sz w:val="24"/>
            <w:szCs w:val="24"/>
          </w:rPr>
          <w:t>media kit</w:t>
        </w:r>
      </w:hyperlink>
      <w:r w:rsidRPr="007B2094">
        <w:rPr>
          <w:rFonts w:ascii="Arial" w:hAnsi="Arial" w:cs="Arial"/>
          <w:sz w:val="24"/>
          <w:szCs w:val="24"/>
        </w:rPr>
        <w:t> for you to help spread the word.</w:t>
      </w:r>
    </w:p>
    <w:p w14:paraId="37F64496" w14:textId="77777777" w:rsidR="00EB2B1C" w:rsidRPr="00F241A6" w:rsidRDefault="00EB2B1C" w:rsidP="00CA4F68">
      <w:pPr>
        <w:rPr>
          <w:rFonts w:ascii="Arial" w:hAnsi="Arial" w:cs="Arial"/>
          <w:sz w:val="24"/>
          <w:szCs w:val="24"/>
        </w:rPr>
      </w:pPr>
    </w:p>
    <w:p w14:paraId="24F150DD" w14:textId="77777777" w:rsidR="007B2094" w:rsidRPr="00DF2264" w:rsidRDefault="007B2094" w:rsidP="00DF2264">
      <w:pPr>
        <w:pStyle w:val="Heading3"/>
        <w:rPr>
          <w:rFonts w:ascii="Arial" w:hAnsi="Arial" w:cs="Arial"/>
          <w:sz w:val="28"/>
          <w:szCs w:val="28"/>
        </w:rPr>
      </w:pPr>
      <w:r w:rsidRPr="00DF2264">
        <w:rPr>
          <w:rFonts w:ascii="Arial" w:hAnsi="Arial" w:cs="Arial"/>
          <w:sz w:val="28"/>
          <w:szCs w:val="28"/>
        </w:rPr>
        <w:t>Webinar and report: 'The Inclusive Pathways to Employment final evaluation findings and four principles for inclusive youth employment services'</w:t>
      </w:r>
    </w:p>
    <w:p w14:paraId="2F65166A" w14:textId="77777777" w:rsidR="007B2094" w:rsidRPr="007B2094" w:rsidRDefault="007B2094" w:rsidP="007B2094">
      <w:pPr>
        <w:rPr>
          <w:rFonts w:ascii="Arial" w:hAnsi="Arial" w:cs="Arial"/>
          <w:sz w:val="24"/>
          <w:szCs w:val="24"/>
        </w:rPr>
      </w:pPr>
      <w:hyperlink r:id="rId21" w:history="1">
        <w:r w:rsidRPr="007B2094">
          <w:rPr>
            <w:rStyle w:val="Hyperlink"/>
            <w:rFonts w:ascii="Arial" w:hAnsi="Arial" w:cs="Arial"/>
            <w:b/>
            <w:bCs/>
            <w:sz w:val="24"/>
            <w:szCs w:val="24"/>
          </w:rPr>
          <w:t>The Inclusive Pathways to Employment (IPE) Pilot</w:t>
        </w:r>
      </w:hyperlink>
      <w:r w:rsidRPr="007B2094">
        <w:rPr>
          <w:rFonts w:ascii="Arial" w:hAnsi="Arial" w:cs="Arial"/>
          <w:b/>
          <w:bCs/>
          <w:sz w:val="24"/>
          <w:szCs w:val="24"/>
        </w:rPr>
        <w:t> </w:t>
      </w:r>
      <w:r w:rsidRPr="007B2094">
        <w:rPr>
          <w:rFonts w:ascii="Arial" w:hAnsi="Arial" w:cs="Arial"/>
          <w:sz w:val="24"/>
          <w:szCs w:val="24"/>
        </w:rPr>
        <w:t>is an NCED initiative in partnership with four Transition to Work providers across the country. Over the past two years, we have been investigating what it takes for mainstream youth employment services to support young people with disability to pursue their interests, aspirations, and goals, and to be socially and economically included in their communities.</w:t>
      </w:r>
    </w:p>
    <w:p w14:paraId="5419AF8E" w14:textId="77777777" w:rsidR="007B2094" w:rsidRPr="007B2094" w:rsidRDefault="007B2094" w:rsidP="007B2094">
      <w:pPr>
        <w:rPr>
          <w:rFonts w:ascii="Arial" w:hAnsi="Arial" w:cs="Arial"/>
          <w:sz w:val="24"/>
          <w:szCs w:val="24"/>
        </w:rPr>
      </w:pPr>
      <w:r w:rsidRPr="007B2094">
        <w:rPr>
          <w:rFonts w:ascii="Arial" w:hAnsi="Arial" w:cs="Arial"/>
          <w:sz w:val="24"/>
          <w:szCs w:val="24"/>
        </w:rPr>
        <w:t>Thank you to everyone who attended our webinar 'The Inclusive Pathways to Employment final evaluation findings and four principles for inclusive youth employment services' last month. We had over 90 people log in live, and we give our apologies to the others who couldn't find the link!</w:t>
      </w:r>
    </w:p>
    <w:p w14:paraId="7870CCA0" w14:textId="77777777" w:rsidR="007B2094" w:rsidRPr="007B2094" w:rsidRDefault="007B2094" w:rsidP="007B2094">
      <w:pPr>
        <w:rPr>
          <w:rFonts w:ascii="Arial" w:hAnsi="Arial" w:cs="Arial"/>
          <w:sz w:val="28"/>
          <w:szCs w:val="28"/>
        </w:rPr>
      </w:pPr>
      <w:r w:rsidRPr="007B2094">
        <w:rPr>
          <w:rFonts w:ascii="Arial" w:hAnsi="Arial" w:cs="Arial"/>
          <w:sz w:val="28"/>
          <w:szCs w:val="28"/>
        </w:rPr>
        <w:t>You can watch the </w:t>
      </w:r>
      <w:hyperlink r:id="rId22" w:history="1">
        <w:r w:rsidRPr="007B2094">
          <w:rPr>
            <w:rStyle w:val="Hyperlink"/>
            <w:rFonts w:ascii="Arial" w:hAnsi="Arial" w:cs="Arial"/>
            <w:sz w:val="28"/>
            <w:szCs w:val="28"/>
          </w:rPr>
          <w:t>webinar recording on YouTube.</w:t>
        </w:r>
      </w:hyperlink>
    </w:p>
    <w:p w14:paraId="2BA86A7A" w14:textId="77777777" w:rsidR="007B2094" w:rsidRPr="007B2094" w:rsidRDefault="007B2094" w:rsidP="007B2094">
      <w:pPr>
        <w:rPr>
          <w:rFonts w:ascii="Arial" w:hAnsi="Arial" w:cs="Arial"/>
          <w:sz w:val="24"/>
          <w:szCs w:val="24"/>
        </w:rPr>
      </w:pPr>
      <w:r w:rsidRPr="007B2094">
        <w:rPr>
          <w:rFonts w:ascii="Arial" w:hAnsi="Arial" w:cs="Arial"/>
          <w:sz w:val="24"/>
          <w:szCs w:val="24"/>
        </w:rPr>
        <w:lastRenderedPageBreak/>
        <w:t>We encourage you to learn more by reading the evaluation report:</w:t>
      </w:r>
    </w:p>
    <w:p w14:paraId="7709910D" w14:textId="77777777" w:rsidR="007B2094" w:rsidRPr="007B2094" w:rsidRDefault="007B2094" w:rsidP="007B2094">
      <w:pPr>
        <w:numPr>
          <w:ilvl w:val="0"/>
          <w:numId w:val="19"/>
        </w:numPr>
        <w:rPr>
          <w:rFonts w:ascii="Arial" w:hAnsi="Arial" w:cs="Arial"/>
          <w:sz w:val="24"/>
          <w:szCs w:val="24"/>
        </w:rPr>
      </w:pPr>
      <w:hyperlink r:id="rId23" w:history="1">
        <w:r w:rsidRPr="007B2094">
          <w:rPr>
            <w:rStyle w:val="Hyperlink"/>
            <w:rFonts w:ascii="Arial" w:hAnsi="Arial" w:cs="Arial"/>
            <w:b/>
            <w:bCs/>
            <w:sz w:val="24"/>
            <w:szCs w:val="24"/>
          </w:rPr>
          <w:t xml:space="preserve">Final evaluation report – </w:t>
        </w:r>
        <w:proofErr w:type="gramStart"/>
        <w:r w:rsidRPr="007B2094">
          <w:rPr>
            <w:rStyle w:val="Hyperlink"/>
            <w:rFonts w:ascii="Arial" w:hAnsi="Arial" w:cs="Arial"/>
            <w:b/>
            <w:bCs/>
            <w:sz w:val="24"/>
            <w:szCs w:val="24"/>
          </w:rPr>
          <w:t>at a glance</w:t>
        </w:r>
        <w:proofErr w:type="gramEnd"/>
      </w:hyperlink>
      <w:r w:rsidRPr="007B2094">
        <w:rPr>
          <w:rFonts w:ascii="Arial" w:hAnsi="Arial" w:cs="Arial"/>
          <w:b/>
          <w:bCs/>
          <w:sz w:val="24"/>
          <w:szCs w:val="24"/>
        </w:rPr>
        <w:t> </w:t>
      </w:r>
      <w:r w:rsidRPr="007B2094">
        <w:rPr>
          <w:rFonts w:ascii="Arial" w:hAnsi="Arial" w:cs="Arial"/>
          <w:sz w:val="24"/>
          <w:szCs w:val="24"/>
        </w:rPr>
        <w:t>(PDF, 231.0 KB)</w:t>
      </w:r>
    </w:p>
    <w:p w14:paraId="450E8B8B" w14:textId="77777777" w:rsidR="007B2094" w:rsidRPr="007B2094" w:rsidRDefault="007B2094" w:rsidP="007B2094">
      <w:pPr>
        <w:numPr>
          <w:ilvl w:val="0"/>
          <w:numId w:val="19"/>
        </w:numPr>
        <w:rPr>
          <w:rFonts w:ascii="Arial" w:hAnsi="Arial" w:cs="Arial"/>
          <w:sz w:val="24"/>
          <w:szCs w:val="24"/>
        </w:rPr>
      </w:pPr>
      <w:hyperlink r:id="rId24" w:history="1">
        <w:r w:rsidRPr="007B2094">
          <w:rPr>
            <w:rStyle w:val="Hyperlink"/>
            <w:rFonts w:ascii="Arial" w:hAnsi="Arial" w:cs="Arial"/>
            <w:b/>
            <w:bCs/>
            <w:sz w:val="24"/>
            <w:szCs w:val="24"/>
          </w:rPr>
          <w:t>Final evaluation report</w:t>
        </w:r>
      </w:hyperlink>
      <w:r w:rsidRPr="007B2094">
        <w:rPr>
          <w:rFonts w:ascii="Arial" w:hAnsi="Arial" w:cs="Arial"/>
          <w:b/>
          <w:bCs/>
          <w:sz w:val="24"/>
          <w:szCs w:val="24"/>
        </w:rPr>
        <w:t> </w:t>
      </w:r>
      <w:r w:rsidRPr="007B2094">
        <w:rPr>
          <w:rFonts w:ascii="Arial" w:hAnsi="Arial" w:cs="Arial"/>
          <w:sz w:val="24"/>
          <w:szCs w:val="24"/>
        </w:rPr>
        <w:t>(PDF, 1.6 MB)</w:t>
      </w:r>
    </w:p>
    <w:p w14:paraId="5A0C3C05" w14:textId="77777777" w:rsidR="007B2094" w:rsidRPr="007B2094" w:rsidRDefault="007B2094" w:rsidP="007B2094">
      <w:pPr>
        <w:numPr>
          <w:ilvl w:val="0"/>
          <w:numId w:val="19"/>
        </w:numPr>
        <w:rPr>
          <w:rFonts w:ascii="Arial" w:hAnsi="Arial" w:cs="Arial"/>
          <w:sz w:val="24"/>
          <w:szCs w:val="24"/>
        </w:rPr>
      </w:pPr>
      <w:hyperlink r:id="rId25" w:history="1">
        <w:r w:rsidRPr="007B2094">
          <w:rPr>
            <w:rStyle w:val="Hyperlink"/>
            <w:rFonts w:ascii="Arial" w:hAnsi="Arial" w:cs="Arial"/>
            <w:b/>
            <w:bCs/>
            <w:sz w:val="24"/>
            <w:szCs w:val="24"/>
          </w:rPr>
          <w:t>Final evaluation report – executive summary</w:t>
        </w:r>
        <w:r w:rsidRPr="007B2094">
          <w:rPr>
            <w:rStyle w:val="Hyperlink"/>
            <w:rFonts w:ascii="Arial" w:hAnsi="Arial" w:cs="Arial"/>
            <w:sz w:val="24"/>
            <w:szCs w:val="24"/>
          </w:rPr>
          <w:t> </w:t>
        </w:r>
      </w:hyperlink>
      <w:r w:rsidRPr="007B2094">
        <w:rPr>
          <w:rFonts w:ascii="Arial" w:hAnsi="Arial" w:cs="Arial"/>
          <w:sz w:val="24"/>
          <w:szCs w:val="24"/>
        </w:rPr>
        <w:t>(PDF, 1000.0 KB)</w:t>
      </w:r>
    </w:p>
    <w:p w14:paraId="22677491" w14:textId="77777777" w:rsidR="007B2094" w:rsidRDefault="007B2094" w:rsidP="007B2094">
      <w:pPr>
        <w:rPr>
          <w:rFonts w:ascii="Arial" w:hAnsi="Arial" w:cs="Arial"/>
          <w:b/>
          <w:bCs/>
          <w:sz w:val="24"/>
          <w:szCs w:val="24"/>
        </w:rPr>
      </w:pPr>
      <w:r w:rsidRPr="007B2094">
        <w:rPr>
          <w:rFonts w:ascii="Arial" w:hAnsi="Arial" w:cs="Arial"/>
          <w:b/>
          <w:bCs/>
          <w:sz w:val="24"/>
          <w:szCs w:val="24"/>
        </w:rPr>
        <w:t>Links that were shared in the webinar chat, and other resources we recommend:</w:t>
      </w:r>
    </w:p>
    <w:p w14:paraId="4A66997D" w14:textId="77777777" w:rsidR="005F1D1B" w:rsidRPr="007B2094" w:rsidRDefault="005F1D1B" w:rsidP="007B2094">
      <w:pPr>
        <w:rPr>
          <w:rFonts w:ascii="Arial" w:hAnsi="Arial" w:cs="Arial"/>
          <w:b/>
          <w:bCs/>
          <w:sz w:val="24"/>
          <w:szCs w:val="24"/>
        </w:rPr>
      </w:pPr>
    </w:p>
    <w:p w14:paraId="573625D9" w14:textId="77777777" w:rsidR="00F102F2" w:rsidRDefault="00F102F2" w:rsidP="005F1D1B">
      <w:pPr>
        <w:pStyle w:val="Heading4"/>
        <w:rPr>
          <w:rFonts w:ascii="Arial" w:hAnsi="Arial" w:cs="Arial"/>
          <w:b/>
          <w:bCs/>
          <w:i w:val="0"/>
          <w:iCs w:val="0"/>
          <w:color w:val="auto"/>
          <w:sz w:val="28"/>
          <w:szCs w:val="28"/>
        </w:rPr>
      </w:pPr>
      <w:r w:rsidRPr="005F1D1B">
        <w:rPr>
          <w:rFonts w:ascii="Arial" w:hAnsi="Arial" w:cs="Arial"/>
          <w:b/>
          <w:bCs/>
          <w:i w:val="0"/>
          <w:iCs w:val="0"/>
          <w:color w:val="auto"/>
          <w:sz w:val="28"/>
          <w:szCs w:val="28"/>
        </w:rPr>
        <w:t>Advantaged Thinking</w:t>
      </w:r>
    </w:p>
    <w:p w14:paraId="5F28CCAE" w14:textId="77777777" w:rsidR="005F1D1B" w:rsidRPr="005F1D1B" w:rsidRDefault="005F1D1B" w:rsidP="005F1D1B"/>
    <w:p w14:paraId="5356DA63" w14:textId="77777777" w:rsidR="00F102F2" w:rsidRPr="00F102F2" w:rsidRDefault="00F102F2" w:rsidP="00F102F2">
      <w:pPr>
        <w:rPr>
          <w:rFonts w:ascii="Arial" w:hAnsi="Arial" w:cs="Arial"/>
          <w:sz w:val="24"/>
          <w:szCs w:val="24"/>
        </w:rPr>
      </w:pPr>
      <w:r w:rsidRPr="00F102F2">
        <w:rPr>
          <w:rFonts w:ascii="Arial" w:hAnsi="Arial" w:cs="Arial"/>
          <w:sz w:val="24"/>
          <w:szCs w:val="24"/>
        </w:rPr>
        <w:t xml:space="preserve">Advantaged Thinking is a practice approach to working with people, it focuses on </w:t>
      </w:r>
      <w:proofErr w:type="spellStart"/>
      <w:r w:rsidRPr="00F102F2">
        <w:rPr>
          <w:rFonts w:ascii="Arial" w:hAnsi="Arial" w:cs="Arial"/>
          <w:sz w:val="24"/>
          <w:szCs w:val="24"/>
        </w:rPr>
        <w:t>recognising</w:t>
      </w:r>
      <w:proofErr w:type="spellEnd"/>
      <w:r w:rsidRPr="00F102F2">
        <w:rPr>
          <w:rFonts w:ascii="Arial" w:hAnsi="Arial" w:cs="Arial"/>
          <w:sz w:val="24"/>
          <w:szCs w:val="24"/>
        </w:rPr>
        <w:t xml:space="preserve"> the capability of a young person and supporting them to move from "surviving" to "thriving", its deeper than a strength-based approach as it focuses on the systemic barriers and shifting ways of working away from a deficit approach.</w:t>
      </w:r>
    </w:p>
    <w:p w14:paraId="4604D8AA" w14:textId="77777777" w:rsidR="00F102F2" w:rsidRPr="00F102F2" w:rsidRDefault="00F102F2" w:rsidP="00F102F2">
      <w:pPr>
        <w:numPr>
          <w:ilvl w:val="0"/>
          <w:numId w:val="20"/>
        </w:numPr>
        <w:rPr>
          <w:rFonts w:ascii="Arial" w:hAnsi="Arial" w:cs="Arial"/>
          <w:sz w:val="24"/>
          <w:szCs w:val="24"/>
        </w:rPr>
      </w:pPr>
      <w:hyperlink r:id="rId26" w:history="1">
        <w:r w:rsidRPr="00F102F2">
          <w:rPr>
            <w:rStyle w:val="Hyperlink"/>
            <w:rFonts w:ascii="Arial" w:hAnsi="Arial" w:cs="Arial"/>
            <w:b/>
            <w:bCs/>
            <w:sz w:val="24"/>
            <w:szCs w:val="24"/>
          </w:rPr>
          <w:t>BSL – Advantaged Thinking Overview</w:t>
        </w:r>
      </w:hyperlink>
      <w:r w:rsidRPr="00F102F2">
        <w:rPr>
          <w:rFonts w:ascii="Arial" w:hAnsi="Arial" w:cs="Arial"/>
          <w:sz w:val="24"/>
          <w:szCs w:val="24"/>
        </w:rPr>
        <w:t> (PDF, 233 KB)</w:t>
      </w:r>
    </w:p>
    <w:p w14:paraId="42F8BD49" w14:textId="77777777" w:rsidR="00F102F2" w:rsidRPr="00F102F2" w:rsidRDefault="00F102F2" w:rsidP="00F102F2">
      <w:pPr>
        <w:numPr>
          <w:ilvl w:val="0"/>
          <w:numId w:val="20"/>
        </w:numPr>
        <w:rPr>
          <w:rFonts w:ascii="Arial" w:hAnsi="Arial" w:cs="Arial"/>
          <w:sz w:val="24"/>
          <w:szCs w:val="24"/>
        </w:rPr>
      </w:pPr>
      <w:hyperlink r:id="rId27" w:history="1">
        <w:r w:rsidRPr="00F102F2">
          <w:rPr>
            <w:rStyle w:val="Hyperlink"/>
            <w:rFonts w:ascii="Arial" w:hAnsi="Arial" w:cs="Arial"/>
            <w:b/>
            <w:bCs/>
            <w:sz w:val="24"/>
            <w:szCs w:val="24"/>
          </w:rPr>
          <w:t>What is Advantaged Thinking?</w:t>
        </w:r>
      </w:hyperlink>
      <w:r w:rsidRPr="00F102F2">
        <w:rPr>
          <w:rFonts w:ascii="Arial" w:hAnsi="Arial" w:cs="Arial"/>
          <w:sz w:val="24"/>
          <w:szCs w:val="24"/>
        </w:rPr>
        <w:t>  (Advantaged Thinking website)</w:t>
      </w:r>
    </w:p>
    <w:p w14:paraId="5B8276F4" w14:textId="77777777" w:rsidR="00F102F2" w:rsidRPr="00F102F2" w:rsidRDefault="00F102F2" w:rsidP="00F102F2">
      <w:pPr>
        <w:numPr>
          <w:ilvl w:val="0"/>
          <w:numId w:val="20"/>
        </w:numPr>
        <w:rPr>
          <w:rFonts w:ascii="Arial" w:hAnsi="Arial" w:cs="Arial"/>
          <w:sz w:val="24"/>
          <w:szCs w:val="24"/>
        </w:rPr>
      </w:pPr>
      <w:hyperlink r:id="rId28" w:history="1">
        <w:r w:rsidRPr="00F102F2">
          <w:rPr>
            <w:rStyle w:val="Hyperlink"/>
            <w:rFonts w:ascii="Arial" w:hAnsi="Arial" w:cs="Arial"/>
            <w:b/>
            <w:bCs/>
            <w:sz w:val="24"/>
            <w:szCs w:val="24"/>
          </w:rPr>
          <w:t>Advantaged Thinking in Schools</w:t>
        </w:r>
      </w:hyperlink>
      <w:r w:rsidRPr="00F102F2">
        <w:rPr>
          <w:rFonts w:ascii="Arial" w:hAnsi="Arial" w:cs="Arial"/>
          <w:sz w:val="24"/>
          <w:szCs w:val="24"/>
        </w:rPr>
        <w:t> (YouTube video)</w:t>
      </w:r>
    </w:p>
    <w:p w14:paraId="371A5BE3" w14:textId="77777777" w:rsidR="00F102F2" w:rsidRPr="00F102F2" w:rsidRDefault="00F102F2" w:rsidP="00F102F2">
      <w:pPr>
        <w:numPr>
          <w:ilvl w:val="0"/>
          <w:numId w:val="20"/>
        </w:numPr>
        <w:rPr>
          <w:rFonts w:ascii="Arial" w:hAnsi="Arial" w:cs="Arial"/>
          <w:sz w:val="24"/>
          <w:szCs w:val="24"/>
        </w:rPr>
      </w:pPr>
      <w:hyperlink r:id="rId29" w:history="1">
        <w:r w:rsidRPr="00F102F2">
          <w:rPr>
            <w:rStyle w:val="Hyperlink"/>
            <w:rFonts w:ascii="Arial" w:hAnsi="Arial" w:cs="Arial"/>
            <w:b/>
            <w:bCs/>
            <w:sz w:val="24"/>
            <w:szCs w:val="24"/>
          </w:rPr>
          <w:t xml:space="preserve">Colin Falconer on </w:t>
        </w:r>
        <w:proofErr w:type="spellStart"/>
        <w:r w:rsidRPr="00F102F2">
          <w:rPr>
            <w:rStyle w:val="Hyperlink"/>
            <w:rFonts w:ascii="Arial" w:hAnsi="Arial" w:cs="Arial"/>
            <w:b/>
            <w:bCs/>
            <w:sz w:val="24"/>
            <w:szCs w:val="24"/>
          </w:rPr>
          <w:t>Οpen</w:t>
        </w:r>
        <w:proofErr w:type="spellEnd"/>
        <w:r w:rsidRPr="00F102F2">
          <w:rPr>
            <w:rStyle w:val="Hyperlink"/>
            <w:rFonts w:ascii="Arial" w:hAnsi="Arial" w:cs="Arial"/>
            <w:b/>
            <w:bCs/>
            <w:sz w:val="24"/>
            <w:szCs w:val="24"/>
          </w:rPr>
          <w:t xml:space="preserve"> Talent</w:t>
        </w:r>
      </w:hyperlink>
      <w:hyperlink r:id="rId30" w:history="1">
        <w:r w:rsidRPr="00F102F2">
          <w:rPr>
            <w:rStyle w:val="Hyperlink"/>
            <w:rFonts w:ascii="Arial" w:hAnsi="Arial" w:cs="Arial"/>
            <w:b/>
            <w:bCs/>
            <w:sz w:val="24"/>
            <w:szCs w:val="24"/>
          </w:rPr>
          <w:t> at </w:t>
        </w:r>
        <w:proofErr w:type="spellStart"/>
      </w:hyperlink>
      <w:hyperlink r:id="rId31" w:history="1">
        <w:r w:rsidRPr="00F102F2">
          <w:rPr>
            <w:rStyle w:val="Hyperlink"/>
            <w:rFonts w:ascii="Arial" w:hAnsi="Arial" w:cs="Arial"/>
            <w:b/>
            <w:bCs/>
            <w:sz w:val="24"/>
            <w:szCs w:val="24"/>
          </w:rPr>
          <w:t>TEDxThessaloniki</w:t>
        </w:r>
        <w:proofErr w:type="spellEnd"/>
        <w:r w:rsidRPr="00F102F2">
          <w:rPr>
            <w:rStyle w:val="Hyperlink"/>
            <w:rFonts w:ascii="Arial" w:hAnsi="Arial" w:cs="Arial"/>
            <w:b/>
            <w:bCs/>
            <w:sz w:val="24"/>
            <w:szCs w:val="24"/>
          </w:rPr>
          <w:t> </w:t>
        </w:r>
      </w:hyperlink>
      <w:r w:rsidRPr="00F102F2">
        <w:rPr>
          <w:rFonts w:ascii="Arial" w:hAnsi="Arial" w:cs="Arial"/>
          <w:sz w:val="24"/>
          <w:szCs w:val="24"/>
        </w:rPr>
        <w:t> (YouTube video)</w:t>
      </w:r>
    </w:p>
    <w:p w14:paraId="382F07AF" w14:textId="77777777" w:rsidR="005F1D1B" w:rsidRDefault="005F1D1B" w:rsidP="00F102F2">
      <w:pPr>
        <w:rPr>
          <w:rFonts w:ascii="Arial" w:hAnsi="Arial" w:cs="Arial"/>
          <w:sz w:val="24"/>
          <w:szCs w:val="24"/>
        </w:rPr>
      </w:pPr>
    </w:p>
    <w:p w14:paraId="45062C7A" w14:textId="3A7867B3" w:rsidR="00F102F2" w:rsidRDefault="00F102F2" w:rsidP="005F1D1B">
      <w:pPr>
        <w:pStyle w:val="Heading5"/>
        <w:rPr>
          <w:rFonts w:ascii="Arial" w:hAnsi="Arial" w:cs="Arial"/>
          <w:b/>
          <w:bCs/>
          <w:color w:val="auto"/>
          <w:sz w:val="28"/>
          <w:szCs w:val="28"/>
        </w:rPr>
      </w:pPr>
      <w:r w:rsidRPr="005F1D1B">
        <w:rPr>
          <w:rFonts w:ascii="Arial" w:hAnsi="Arial" w:cs="Arial"/>
          <w:b/>
          <w:bCs/>
          <w:color w:val="auto"/>
          <w:sz w:val="28"/>
          <w:szCs w:val="28"/>
        </w:rPr>
        <w:t>Resources for employers</w:t>
      </w:r>
    </w:p>
    <w:p w14:paraId="67AF589A" w14:textId="77777777" w:rsidR="00A02B2A" w:rsidRPr="00A02B2A" w:rsidRDefault="00A02B2A" w:rsidP="00A02B2A"/>
    <w:p w14:paraId="18E51013" w14:textId="77777777" w:rsidR="00F102F2" w:rsidRPr="00F102F2" w:rsidRDefault="00F102F2" w:rsidP="00F102F2">
      <w:pPr>
        <w:numPr>
          <w:ilvl w:val="0"/>
          <w:numId w:val="21"/>
        </w:numPr>
        <w:rPr>
          <w:rFonts w:ascii="Arial" w:hAnsi="Arial" w:cs="Arial"/>
          <w:sz w:val="24"/>
          <w:szCs w:val="24"/>
        </w:rPr>
      </w:pPr>
      <w:r w:rsidRPr="00F102F2">
        <w:rPr>
          <w:rFonts w:ascii="Arial" w:hAnsi="Arial" w:cs="Arial"/>
          <w:sz w:val="24"/>
          <w:szCs w:val="24"/>
        </w:rPr>
        <w:t>find</w:t>
      </w:r>
      <w:r w:rsidRPr="00F102F2">
        <w:rPr>
          <w:rFonts w:ascii="Arial" w:hAnsi="Arial" w:cs="Arial"/>
          <w:b/>
          <w:bCs/>
          <w:sz w:val="24"/>
          <w:szCs w:val="24"/>
        </w:rPr>
        <w:t> </w:t>
      </w:r>
      <w:hyperlink r:id="rId32" w:history="1">
        <w:r w:rsidRPr="00F102F2">
          <w:rPr>
            <w:rStyle w:val="Hyperlink"/>
            <w:rFonts w:ascii="Arial" w:hAnsi="Arial" w:cs="Arial"/>
            <w:b/>
            <w:bCs/>
            <w:sz w:val="24"/>
            <w:szCs w:val="24"/>
          </w:rPr>
          <w:t>Resources for Employers</w:t>
        </w:r>
      </w:hyperlink>
      <w:r w:rsidRPr="00F102F2">
        <w:rPr>
          <w:rFonts w:ascii="Arial" w:hAnsi="Arial" w:cs="Arial"/>
          <w:sz w:val="24"/>
          <w:szCs w:val="24"/>
        </w:rPr>
        <w:t> on the NCED website</w:t>
      </w:r>
    </w:p>
    <w:p w14:paraId="26A674E2" w14:textId="77777777" w:rsidR="00F102F2" w:rsidRPr="00F102F2" w:rsidRDefault="00F102F2" w:rsidP="00F102F2">
      <w:pPr>
        <w:numPr>
          <w:ilvl w:val="0"/>
          <w:numId w:val="21"/>
        </w:numPr>
        <w:rPr>
          <w:rFonts w:ascii="Arial" w:hAnsi="Arial" w:cs="Arial"/>
          <w:sz w:val="24"/>
          <w:szCs w:val="24"/>
        </w:rPr>
      </w:pPr>
      <w:r w:rsidRPr="00F102F2">
        <w:rPr>
          <w:rFonts w:ascii="Arial" w:hAnsi="Arial" w:cs="Arial"/>
          <w:sz w:val="24"/>
          <w:szCs w:val="24"/>
        </w:rPr>
        <w:t>NCED Youth Advisors developed a resource on inclusive hiring and presented a webinar. </w:t>
      </w:r>
      <w:hyperlink r:id="rId33" w:history="1">
        <w:r w:rsidRPr="00F102F2">
          <w:rPr>
            <w:rStyle w:val="Hyperlink"/>
            <w:rFonts w:ascii="Arial" w:hAnsi="Arial" w:cs="Arial"/>
            <w:sz w:val="24"/>
            <w:szCs w:val="24"/>
          </w:rPr>
          <w:t>You can find links to the inclusive hiring for employers developed by young people with disability here.</w:t>
        </w:r>
      </w:hyperlink>
    </w:p>
    <w:p w14:paraId="5ADEBC9F" w14:textId="77777777" w:rsidR="00F102F2" w:rsidRDefault="00F102F2" w:rsidP="00A02B2A">
      <w:pPr>
        <w:pStyle w:val="Heading5"/>
        <w:rPr>
          <w:rFonts w:ascii="Arial" w:hAnsi="Arial" w:cs="Arial"/>
          <w:b/>
          <w:bCs/>
          <w:color w:val="auto"/>
          <w:sz w:val="28"/>
          <w:szCs w:val="28"/>
        </w:rPr>
      </w:pPr>
      <w:r w:rsidRPr="00A02B2A">
        <w:rPr>
          <w:rFonts w:ascii="Arial" w:hAnsi="Arial" w:cs="Arial"/>
          <w:b/>
          <w:bCs/>
          <w:color w:val="auto"/>
          <w:sz w:val="28"/>
          <w:szCs w:val="28"/>
        </w:rPr>
        <w:t>Resources for job coaches</w:t>
      </w:r>
    </w:p>
    <w:p w14:paraId="215EBFA6" w14:textId="77777777" w:rsidR="00A02B2A" w:rsidRPr="00A02B2A" w:rsidRDefault="00A02B2A" w:rsidP="00A02B2A"/>
    <w:p w14:paraId="2DF6F448" w14:textId="77777777" w:rsidR="00F102F2" w:rsidRPr="00F102F2" w:rsidRDefault="00F102F2" w:rsidP="00F102F2">
      <w:pPr>
        <w:numPr>
          <w:ilvl w:val="0"/>
          <w:numId w:val="22"/>
        </w:numPr>
        <w:rPr>
          <w:rFonts w:ascii="Arial" w:hAnsi="Arial" w:cs="Arial"/>
          <w:sz w:val="24"/>
          <w:szCs w:val="24"/>
        </w:rPr>
      </w:pPr>
      <w:r w:rsidRPr="00F102F2">
        <w:rPr>
          <w:rFonts w:ascii="Arial" w:hAnsi="Arial" w:cs="Arial"/>
          <w:sz w:val="24"/>
          <w:szCs w:val="24"/>
        </w:rPr>
        <w:t>Check out this webinar series and linked resources for great employer engagement strategies: </w:t>
      </w:r>
      <w:hyperlink r:id="rId34" w:history="1">
        <w:r w:rsidRPr="00F102F2">
          <w:rPr>
            <w:rStyle w:val="Hyperlink"/>
            <w:rFonts w:ascii="Arial" w:hAnsi="Arial" w:cs="Arial"/>
            <w:b/>
            <w:bCs/>
            <w:sz w:val="24"/>
            <w:szCs w:val="24"/>
          </w:rPr>
          <w:t xml:space="preserve">NCED </w:t>
        </w:r>
        <w:proofErr w:type="spellStart"/>
        <w:r w:rsidRPr="00F102F2">
          <w:rPr>
            <w:rStyle w:val="Hyperlink"/>
            <w:rFonts w:ascii="Arial" w:hAnsi="Arial" w:cs="Arial"/>
            <w:b/>
            <w:bCs/>
            <w:sz w:val="24"/>
            <w:szCs w:val="24"/>
          </w:rPr>
          <w:t>customised</w:t>
        </w:r>
        <w:proofErr w:type="spellEnd"/>
        <w:r w:rsidRPr="00F102F2">
          <w:rPr>
            <w:rStyle w:val="Hyperlink"/>
            <w:rFonts w:ascii="Arial" w:hAnsi="Arial" w:cs="Arial"/>
            <w:b/>
            <w:bCs/>
            <w:sz w:val="24"/>
            <w:szCs w:val="24"/>
          </w:rPr>
          <w:t xml:space="preserve"> employment webinar series with Milton Tyree</w:t>
        </w:r>
      </w:hyperlink>
      <w:r w:rsidRPr="00F102F2">
        <w:rPr>
          <w:rFonts w:ascii="Arial" w:hAnsi="Arial" w:cs="Arial"/>
          <w:sz w:val="24"/>
          <w:szCs w:val="24"/>
        </w:rPr>
        <w:t>  (NCED website)</w:t>
      </w:r>
    </w:p>
    <w:p w14:paraId="760643CC" w14:textId="77777777" w:rsidR="00F102F2" w:rsidRPr="00F102F2" w:rsidRDefault="00F102F2" w:rsidP="00F102F2">
      <w:pPr>
        <w:numPr>
          <w:ilvl w:val="0"/>
          <w:numId w:val="22"/>
        </w:numPr>
        <w:rPr>
          <w:rFonts w:ascii="Arial" w:hAnsi="Arial" w:cs="Arial"/>
          <w:sz w:val="24"/>
          <w:szCs w:val="24"/>
        </w:rPr>
      </w:pPr>
      <w:r w:rsidRPr="00F102F2">
        <w:rPr>
          <w:rFonts w:ascii="Arial" w:hAnsi="Arial" w:cs="Arial"/>
          <w:sz w:val="24"/>
          <w:szCs w:val="24"/>
        </w:rPr>
        <w:t>Article on holding ‘high expectations’ for young people with disability: </w:t>
      </w:r>
      <w:hyperlink r:id="rId35" w:history="1">
        <w:r w:rsidRPr="00F102F2">
          <w:rPr>
            <w:rStyle w:val="Hyperlink"/>
            <w:rFonts w:ascii="Arial" w:hAnsi="Arial" w:cs="Arial"/>
            <w:b/>
            <w:bCs/>
            <w:sz w:val="24"/>
            <w:szCs w:val="24"/>
          </w:rPr>
          <w:t>How to avoid setting the ‘Work Readiness Trap’ for young people with disability</w:t>
        </w:r>
      </w:hyperlink>
      <w:r w:rsidRPr="00F102F2">
        <w:rPr>
          <w:rFonts w:ascii="Arial" w:hAnsi="Arial" w:cs="Arial"/>
          <w:sz w:val="24"/>
          <w:szCs w:val="24"/>
        </w:rPr>
        <w:t> (NCED website)</w:t>
      </w:r>
    </w:p>
    <w:p w14:paraId="6963DA8C" w14:textId="77777777" w:rsidR="00F102F2" w:rsidRPr="00F102F2" w:rsidRDefault="00F102F2" w:rsidP="00F102F2">
      <w:pPr>
        <w:numPr>
          <w:ilvl w:val="0"/>
          <w:numId w:val="22"/>
        </w:numPr>
        <w:rPr>
          <w:rFonts w:ascii="Arial" w:hAnsi="Arial" w:cs="Arial"/>
          <w:sz w:val="24"/>
          <w:szCs w:val="24"/>
        </w:rPr>
      </w:pPr>
      <w:hyperlink r:id="rId36" w:history="1">
        <w:r w:rsidRPr="00F102F2">
          <w:rPr>
            <w:rStyle w:val="Hyperlink"/>
            <w:rFonts w:ascii="Arial" w:hAnsi="Arial" w:cs="Arial"/>
            <w:b/>
            <w:bCs/>
            <w:sz w:val="24"/>
            <w:szCs w:val="24"/>
          </w:rPr>
          <w:t xml:space="preserve">Engaging employers and negotiating </w:t>
        </w:r>
        <w:proofErr w:type="spellStart"/>
        <w:r w:rsidRPr="00F102F2">
          <w:rPr>
            <w:rStyle w:val="Hyperlink"/>
            <w:rFonts w:ascii="Arial" w:hAnsi="Arial" w:cs="Arial"/>
            <w:b/>
            <w:bCs/>
            <w:sz w:val="24"/>
            <w:szCs w:val="24"/>
          </w:rPr>
          <w:t>customised</w:t>
        </w:r>
        <w:proofErr w:type="spellEnd"/>
        <w:r w:rsidRPr="00F102F2">
          <w:rPr>
            <w:rStyle w:val="Hyperlink"/>
            <w:rFonts w:ascii="Arial" w:hAnsi="Arial" w:cs="Arial"/>
            <w:b/>
            <w:bCs/>
            <w:sz w:val="24"/>
            <w:szCs w:val="24"/>
          </w:rPr>
          <w:t xml:space="preserve"> positions </w:t>
        </w:r>
      </w:hyperlink>
      <w:r w:rsidRPr="00F102F2">
        <w:rPr>
          <w:rFonts w:ascii="Arial" w:hAnsi="Arial" w:cs="Arial"/>
          <w:sz w:val="24"/>
          <w:szCs w:val="24"/>
        </w:rPr>
        <w:t>(YouTube Video)</w:t>
      </w:r>
    </w:p>
    <w:p w14:paraId="36C42D5D" w14:textId="77777777" w:rsidR="00F102F2" w:rsidRPr="00F102F2" w:rsidRDefault="00F102F2" w:rsidP="00F102F2">
      <w:pPr>
        <w:numPr>
          <w:ilvl w:val="0"/>
          <w:numId w:val="22"/>
        </w:numPr>
        <w:rPr>
          <w:rFonts w:ascii="Arial" w:hAnsi="Arial" w:cs="Arial"/>
          <w:sz w:val="24"/>
          <w:szCs w:val="24"/>
        </w:rPr>
      </w:pPr>
      <w:hyperlink r:id="rId37" w:history="1">
        <w:r w:rsidRPr="00F102F2">
          <w:rPr>
            <w:rStyle w:val="Hyperlink"/>
            <w:rFonts w:ascii="Arial" w:hAnsi="Arial" w:cs="Arial"/>
            <w:b/>
            <w:bCs/>
            <w:sz w:val="24"/>
            <w:szCs w:val="24"/>
          </w:rPr>
          <w:t>Resources on employment, microenterprise and employer engagement</w:t>
        </w:r>
      </w:hyperlink>
      <w:r w:rsidRPr="00F102F2">
        <w:rPr>
          <w:rFonts w:ascii="Arial" w:hAnsi="Arial" w:cs="Arial"/>
          <w:sz w:val="24"/>
          <w:szCs w:val="24"/>
        </w:rPr>
        <w:t> (Imagine More website)</w:t>
      </w:r>
    </w:p>
    <w:p w14:paraId="7CADC693" w14:textId="77777777" w:rsidR="00F102F2" w:rsidRPr="007434CB" w:rsidRDefault="00F102F2" w:rsidP="00E133CC">
      <w:pPr>
        <w:pStyle w:val="Heading2"/>
        <w:rPr>
          <w:rFonts w:ascii="Arial" w:hAnsi="Arial" w:cs="Arial"/>
          <w:b/>
          <w:bCs/>
          <w:color w:val="auto"/>
          <w:sz w:val="28"/>
          <w:szCs w:val="28"/>
        </w:rPr>
      </w:pPr>
      <w:r w:rsidRPr="007434CB">
        <w:rPr>
          <w:rFonts w:ascii="Arial" w:hAnsi="Arial" w:cs="Arial"/>
          <w:b/>
          <w:bCs/>
          <w:color w:val="auto"/>
          <w:sz w:val="28"/>
          <w:szCs w:val="28"/>
        </w:rPr>
        <w:t>Survey for people 17-25 years old:</w:t>
      </w:r>
    </w:p>
    <w:p w14:paraId="6B4AC664" w14:textId="31A7EEB6" w:rsidR="00EC68DA" w:rsidRDefault="00F102F2" w:rsidP="00E133CC">
      <w:pPr>
        <w:pStyle w:val="Heading2"/>
        <w:rPr>
          <w:rFonts w:ascii="Arial" w:hAnsi="Arial" w:cs="Arial"/>
          <w:b/>
          <w:bCs/>
          <w:color w:val="auto"/>
          <w:sz w:val="28"/>
          <w:szCs w:val="28"/>
        </w:rPr>
      </w:pPr>
      <w:r w:rsidRPr="007434CB">
        <w:rPr>
          <w:rFonts w:ascii="Arial" w:hAnsi="Arial" w:cs="Arial"/>
          <w:b/>
          <w:bCs/>
          <w:color w:val="auto"/>
          <w:sz w:val="28"/>
          <w:szCs w:val="28"/>
        </w:rPr>
        <w:t>Understanding post-school careers education practice and experiences for young people</w:t>
      </w:r>
    </w:p>
    <w:p w14:paraId="7930FDB3" w14:textId="77777777" w:rsidR="007434CB" w:rsidRPr="007434CB" w:rsidRDefault="007434CB" w:rsidP="007434CB"/>
    <w:p w14:paraId="7C69334B" w14:textId="77777777" w:rsidR="00847234" w:rsidRPr="00847234" w:rsidRDefault="00847234" w:rsidP="00847234">
      <w:pPr>
        <w:rPr>
          <w:rFonts w:ascii="Arial" w:hAnsi="Arial" w:cs="Arial"/>
          <w:sz w:val="24"/>
          <w:szCs w:val="24"/>
        </w:rPr>
      </w:pPr>
      <w:r w:rsidRPr="00847234">
        <w:rPr>
          <w:rFonts w:ascii="Arial" w:hAnsi="Arial" w:cs="Arial"/>
          <w:sz w:val="24"/>
          <w:szCs w:val="24"/>
        </w:rPr>
        <w:t>Our last ten years of work on </w:t>
      </w:r>
      <w:r w:rsidRPr="00847234">
        <w:rPr>
          <w:rFonts w:ascii="Arial" w:hAnsi="Arial" w:cs="Arial"/>
          <w:b/>
          <w:bCs/>
          <w:sz w:val="24"/>
          <w:szCs w:val="24"/>
        </w:rPr>
        <w:t>youth employment</w:t>
      </w:r>
      <w:r w:rsidRPr="00847234">
        <w:rPr>
          <w:rFonts w:ascii="Arial" w:hAnsi="Arial" w:cs="Arial"/>
          <w:sz w:val="24"/>
          <w:szCs w:val="24"/>
        </w:rPr>
        <w:t> highlights </w:t>
      </w:r>
      <w:r w:rsidRPr="00847234">
        <w:rPr>
          <w:rFonts w:ascii="Arial" w:hAnsi="Arial" w:cs="Arial"/>
          <w:b/>
          <w:bCs/>
          <w:sz w:val="24"/>
          <w:szCs w:val="24"/>
        </w:rPr>
        <w:t>careers education</w:t>
      </w:r>
      <w:r w:rsidRPr="00847234">
        <w:rPr>
          <w:rFonts w:ascii="Arial" w:hAnsi="Arial" w:cs="Arial"/>
          <w:sz w:val="24"/>
          <w:szCs w:val="24"/>
        </w:rPr>
        <w:t> as crucial for helping young people find decent, meaningful jobs.</w:t>
      </w:r>
    </w:p>
    <w:p w14:paraId="6AE1C81E" w14:textId="77777777" w:rsidR="00847234" w:rsidRPr="00847234" w:rsidRDefault="00847234" w:rsidP="00847234">
      <w:pPr>
        <w:rPr>
          <w:rFonts w:ascii="Arial" w:hAnsi="Arial" w:cs="Arial"/>
          <w:sz w:val="24"/>
          <w:szCs w:val="24"/>
        </w:rPr>
      </w:pPr>
      <w:r w:rsidRPr="00847234">
        <w:rPr>
          <w:rFonts w:ascii="Arial" w:hAnsi="Arial" w:cs="Arial"/>
          <w:sz w:val="24"/>
          <w:szCs w:val="24"/>
        </w:rPr>
        <w:t>While schools provide much of this career education, many young people leave school early or need guidance </w:t>
      </w:r>
      <w:r w:rsidRPr="00847234">
        <w:rPr>
          <w:rFonts w:ascii="Arial" w:hAnsi="Arial" w:cs="Arial"/>
          <w:i/>
          <w:iCs/>
          <w:sz w:val="24"/>
          <w:szCs w:val="24"/>
        </w:rPr>
        <w:t>after</w:t>
      </w:r>
      <w:r w:rsidRPr="00847234">
        <w:rPr>
          <w:rFonts w:ascii="Arial" w:hAnsi="Arial" w:cs="Arial"/>
          <w:sz w:val="24"/>
          <w:szCs w:val="24"/>
        </w:rPr>
        <w:t> secondary school. This new research project aims to understand the most </w:t>
      </w:r>
      <w:r w:rsidRPr="00847234">
        <w:rPr>
          <w:rFonts w:ascii="Arial" w:hAnsi="Arial" w:cs="Arial"/>
          <w:b/>
          <w:bCs/>
          <w:sz w:val="24"/>
          <w:szCs w:val="24"/>
        </w:rPr>
        <w:t>effective practices</w:t>
      </w:r>
      <w:r w:rsidRPr="00847234">
        <w:rPr>
          <w:rFonts w:ascii="Arial" w:hAnsi="Arial" w:cs="Arial"/>
          <w:sz w:val="24"/>
          <w:szCs w:val="24"/>
        </w:rPr>
        <w:t> for delivering careers education to young people </w:t>
      </w:r>
      <w:r w:rsidRPr="00847234">
        <w:rPr>
          <w:rFonts w:ascii="Arial" w:hAnsi="Arial" w:cs="Arial"/>
          <w:b/>
          <w:bCs/>
          <w:sz w:val="24"/>
          <w:szCs w:val="24"/>
        </w:rPr>
        <w:t>no longer in school</w:t>
      </w:r>
      <w:r w:rsidRPr="00847234">
        <w:rPr>
          <w:rFonts w:ascii="Arial" w:hAnsi="Arial" w:cs="Arial"/>
          <w:sz w:val="24"/>
          <w:szCs w:val="24"/>
        </w:rPr>
        <w:t>.</w:t>
      </w:r>
    </w:p>
    <w:p w14:paraId="72C71B1C" w14:textId="77777777" w:rsidR="00847234" w:rsidRPr="00847234" w:rsidRDefault="00847234" w:rsidP="00847234">
      <w:pPr>
        <w:rPr>
          <w:rFonts w:ascii="Arial" w:hAnsi="Arial" w:cs="Arial"/>
          <w:sz w:val="24"/>
          <w:szCs w:val="24"/>
        </w:rPr>
      </w:pPr>
      <w:r w:rsidRPr="00847234">
        <w:rPr>
          <w:rFonts w:ascii="Arial" w:hAnsi="Arial" w:cs="Arial"/>
          <w:sz w:val="24"/>
          <w:szCs w:val="24"/>
        </w:rPr>
        <w:t>We are collecting data through an online survey and interviews.</w:t>
      </w:r>
      <w:r w:rsidRPr="00847234">
        <w:rPr>
          <w:rFonts w:ascii="Arial" w:hAnsi="Arial" w:cs="Arial"/>
          <w:b/>
          <w:bCs/>
          <w:sz w:val="24"/>
          <w:szCs w:val="24"/>
        </w:rPr>
        <w:t> Please share this</w:t>
      </w:r>
      <w:hyperlink r:id="rId38" w:history="1">
        <w:r w:rsidRPr="00847234">
          <w:rPr>
            <w:rStyle w:val="Hyperlink"/>
            <w:rFonts w:ascii="Arial" w:hAnsi="Arial" w:cs="Arial"/>
            <w:b/>
            <w:bCs/>
            <w:sz w:val="24"/>
            <w:szCs w:val="24"/>
          </w:rPr>
          <w:t> 10–15 minute, anonymous survey</w:t>
        </w:r>
      </w:hyperlink>
      <w:r w:rsidRPr="00847234">
        <w:rPr>
          <w:rFonts w:ascii="Arial" w:hAnsi="Arial" w:cs="Arial"/>
          <w:b/>
          <w:bCs/>
          <w:sz w:val="24"/>
          <w:szCs w:val="24"/>
        </w:rPr>
        <w:t xml:space="preserve"> with young people and/or </w:t>
      </w:r>
      <w:proofErr w:type="spellStart"/>
      <w:r w:rsidRPr="00847234">
        <w:rPr>
          <w:rFonts w:ascii="Arial" w:hAnsi="Arial" w:cs="Arial"/>
          <w:b/>
          <w:bCs/>
          <w:sz w:val="24"/>
          <w:szCs w:val="24"/>
        </w:rPr>
        <w:t>organisations</w:t>
      </w:r>
      <w:proofErr w:type="spellEnd"/>
      <w:r w:rsidRPr="00847234">
        <w:rPr>
          <w:rFonts w:ascii="Arial" w:hAnsi="Arial" w:cs="Arial"/>
          <w:b/>
          <w:bCs/>
          <w:sz w:val="24"/>
          <w:szCs w:val="24"/>
        </w:rPr>
        <w:t xml:space="preserve"> you work with.</w:t>
      </w:r>
    </w:p>
    <w:p w14:paraId="5B67F6E2" w14:textId="77777777" w:rsidR="00847234" w:rsidRPr="00847234" w:rsidRDefault="00847234" w:rsidP="00847234">
      <w:pPr>
        <w:numPr>
          <w:ilvl w:val="0"/>
          <w:numId w:val="23"/>
        </w:numPr>
        <w:rPr>
          <w:rFonts w:ascii="Arial" w:hAnsi="Arial" w:cs="Arial"/>
          <w:sz w:val="24"/>
          <w:szCs w:val="24"/>
        </w:rPr>
      </w:pPr>
      <w:hyperlink r:id="rId39" w:history="1">
        <w:r w:rsidRPr="00847234">
          <w:rPr>
            <w:rStyle w:val="Hyperlink"/>
            <w:rFonts w:ascii="Arial" w:hAnsi="Arial" w:cs="Arial"/>
            <w:b/>
            <w:bCs/>
            <w:sz w:val="24"/>
            <w:szCs w:val="24"/>
          </w:rPr>
          <w:t>Poster with QR code [PDF 0.97MB]</w:t>
        </w:r>
      </w:hyperlink>
    </w:p>
    <w:p w14:paraId="3E7723BA" w14:textId="77777777" w:rsidR="00847234" w:rsidRPr="00847234" w:rsidRDefault="00847234" w:rsidP="00847234">
      <w:pPr>
        <w:numPr>
          <w:ilvl w:val="0"/>
          <w:numId w:val="23"/>
        </w:numPr>
        <w:rPr>
          <w:rFonts w:ascii="Arial" w:hAnsi="Arial" w:cs="Arial"/>
          <w:sz w:val="24"/>
          <w:szCs w:val="24"/>
        </w:rPr>
      </w:pPr>
      <w:hyperlink r:id="rId40" w:history="1">
        <w:r w:rsidRPr="00847234">
          <w:rPr>
            <w:rStyle w:val="Hyperlink"/>
            <w:rFonts w:ascii="Arial" w:hAnsi="Arial" w:cs="Arial"/>
            <w:b/>
            <w:bCs/>
            <w:sz w:val="24"/>
            <w:szCs w:val="24"/>
          </w:rPr>
          <w:t>Social media graphic</w:t>
        </w:r>
      </w:hyperlink>
      <w:hyperlink r:id="rId41" w:history="1">
        <w:r w:rsidRPr="00847234">
          <w:rPr>
            <w:rStyle w:val="Hyperlink"/>
            <w:rFonts w:ascii="Arial" w:hAnsi="Arial" w:cs="Arial"/>
            <w:b/>
            <w:bCs/>
            <w:sz w:val="24"/>
            <w:szCs w:val="24"/>
          </w:rPr>
          <w:t> [PNG 156KB]</w:t>
        </w:r>
      </w:hyperlink>
    </w:p>
    <w:p w14:paraId="68A41992" w14:textId="0E976E16" w:rsidR="00F102F2" w:rsidRPr="00F241A6" w:rsidRDefault="00847234" w:rsidP="00F102F2">
      <w:pPr>
        <w:rPr>
          <w:rFonts w:ascii="Arial" w:hAnsi="Arial" w:cs="Arial"/>
          <w:sz w:val="24"/>
          <w:szCs w:val="24"/>
        </w:rPr>
      </w:pPr>
      <w:r w:rsidRPr="00F241A6">
        <w:rPr>
          <w:rFonts w:ascii="Arial" w:hAnsi="Arial" w:cs="Arial"/>
          <w:sz w:val="24"/>
          <w:szCs w:val="24"/>
        </w:rPr>
        <w:t xml:space="preserve">For support or questions, contact Madeleine at </w:t>
      </w:r>
      <w:hyperlink r:id="rId42" w:history="1">
        <w:r w:rsidRPr="00F241A6">
          <w:rPr>
            <w:rStyle w:val="Hyperlink"/>
            <w:rFonts w:ascii="Arial" w:hAnsi="Arial" w:cs="Arial"/>
            <w:sz w:val="24"/>
            <w:szCs w:val="24"/>
          </w:rPr>
          <w:t>madeleine.morey@bsl.org.au</w:t>
        </w:r>
      </w:hyperlink>
    </w:p>
    <w:p w14:paraId="21CD388A" w14:textId="77777777" w:rsidR="00D20B64" w:rsidRDefault="00D20B64" w:rsidP="00D20B64">
      <w:pPr>
        <w:pStyle w:val="Heading4"/>
        <w:rPr>
          <w:rFonts w:ascii="Arial" w:hAnsi="Arial" w:cs="Arial"/>
          <w:b/>
          <w:bCs/>
          <w:i w:val="0"/>
          <w:iCs w:val="0"/>
          <w:color w:val="auto"/>
          <w:sz w:val="28"/>
          <w:szCs w:val="28"/>
        </w:rPr>
      </w:pPr>
    </w:p>
    <w:p w14:paraId="35D589C8" w14:textId="308A15F9" w:rsidR="00847234" w:rsidRDefault="00847234" w:rsidP="00D20B64">
      <w:pPr>
        <w:pStyle w:val="Heading4"/>
        <w:rPr>
          <w:rFonts w:ascii="Arial" w:hAnsi="Arial" w:cs="Arial"/>
          <w:b/>
          <w:bCs/>
          <w:i w:val="0"/>
          <w:iCs w:val="0"/>
          <w:color w:val="auto"/>
          <w:sz w:val="28"/>
          <w:szCs w:val="28"/>
        </w:rPr>
      </w:pPr>
      <w:r w:rsidRPr="00D20B64">
        <w:rPr>
          <w:rFonts w:ascii="Arial" w:hAnsi="Arial" w:cs="Arial"/>
          <w:b/>
          <w:bCs/>
          <w:i w:val="0"/>
          <w:iCs w:val="0"/>
          <w:color w:val="auto"/>
          <w:sz w:val="28"/>
          <w:szCs w:val="28"/>
        </w:rPr>
        <w:t>A</w:t>
      </w:r>
      <w:r w:rsidR="00D20B64">
        <w:rPr>
          <w:rFonts w:ascii="Arial" w:hAnsi="Arial" w:cs="Arial"/>
          <w:b/>
          <w:bCs/>
          <w:i w:val="0"/>
          <w:iCs w:val="0"/>
          <w:color w:val="auto"/>
          <w:sz w:val="28"/>
          <w:szCs w:val="28"/>
        </w:rPr>
        <w:t>bout</w:t>
      </w:r>
      <w:r w:rsidRPr="00D20B64">
        <w:rPr>
          <w:rFonts w:ascii="Arial" w:hAnsi="Arial" w:cs="Arial"/>
          <w:b/>
          <w:bCs/>
          <w:i w:val="0"/>
          <w:iCs w:val="0"/>
          <w:color w:val="auto"/>
          <w:sz w:val="28"/>
          <w:szCs w:val="28"/>
        </w:rPr>
        <w:t xml:space="preserve"> </w:t>
      </w:r>
      <w:r w:rsidR="00D20B64">
        <w:rPr>
          <w:rFonts w:ascii="Arial" w:hAnsi="Arial" w:cs="Arial"/>
          <w:b/>
          <w:bCs/>
          <w:i w:val="0"/>
          <w:iCs w:val="0"/>
          <w:color w:val="auto"/>
          <w:sz w:val="28"/>
          <w:szCs w:val="28"/>
        </w:rPr>
        <w:t>the survey</w:t>
      </w:r>
    </w:p>
    <w:p w14:paraId="57AB5F9E" w14:textId="77777777" w:rsidR="00D20B64" w:rsidRPr="00D20B64" w:rsidRDefault="00D20B64" w:rsidP="00D20B64"/>
    <w:p w14:paraId="5C139326" w14:textId="77777777" w:rsidR="00847234" w:rsidRPr="00847234" w:rsidRDefault="00847234" w:rsidP="00847234">
      <w:pPr>
        <w:numPr>
          <w:ilvl w:val="0"/>
          <w:numId w:val="24"/>
        </w:numPr>
        <w:rPr>
          <w:rFonts w:ascii="Arial" w:hAnsi="Arial" w:cs="Arial"/>
          <w:sz w:val="24"/>
          <w:szCs w:val="24"/>
        </w:rPr>
      </w:pPr>
      <w:r w:rsidRPr="00847234">
        <w:rPr>
          <w:rFonts w:ascii="Arial" w:hAnsi="Arial" w:cs="Arial"/>
          <w:sz w:val="24"/>
          <w:szCs w:val="24"/>
        </w:rPr>
        <w:t>The </w:t>
      </w:r>
      <w:hyperlink r:id="rId43" w:history="1">
        <w:r w:rsidRPr="00847234">
          <w:rPr>
            <w:rStyle w:val="Hyperlink"/>
            <w:rFonts w:ascii="Arial" w:hAnsi="Arial" w:cs="Arial"/>
            <w:sz w:val="24"/>
            <w:szCs w:val="24"/>
          </w:rPr>
          <w:t>survey</w:t>
        </w:r>
      </w:hyperlink>
      <w:r w:rsidRPr="00847234">
        <w:rPr>
          <w:rFonts w:ascii="Arial" w:hAnsi="Arial" w:cs="Arial"/>
          <w:sz w:val="24"/>
          <w:szCs w:val="24"/>
        </w:rPr>
        <w:t> takes 10-15 mins to complete.</w:t>
      </w:r>
    </w:p>
    <w:p w14:paraId="7600FC4E" w14:textId="77777777" w:rsidR="00847234" w:rsidRPr="00847234" w:rsidRDefault="00847234" w:rsidP="00847234">
      <w:pPr>
        <w:numPr>
          <w:ilvl w:val="0"/>
          <w:numId w:val="24"/>
        </w:numPr>
        <w:rPr>
          <w:rFonts w:ascii="Arial" w:hAnsi="Arial" w:cs="Arial"/>
          <w:sz w:val="24"/>
          <w:szCs w:val="24"/>
        </w:rPr>
      </w:pPr>
      <w:r w:rsidRPr="00847234">
        <w:rPr>
          <w:rFonts w:ascii="Arial" w:hAnsi="Arial" w:cs="Arial"/>
          <w:sz w:val="24"/>
          <w:szCs w:val="24"/>
        </w:rPr>
        <w:t xml:space="preserve">Who is eligible to participate: Young people aged 17-25 who have sought career advice from employment service providers, youth services, community </w:t>
      </w:r>
      <w:proofErr w:type="spellStart"/>
      <w:r w:rsidRPr="00847234">
        <w:rPr>
          <w:rFonts w:ascii="Arial" w:hAnsi="Arial" w:cs="Arial"/>
          <w:sz w:val="24"/>
          <w:szCs w:val="24"/>
        </w:rPr>
        <w:t>organisations</w:t>
      </w:r>
      <w:proofErr w:type="spellEnd"/>
    </w:p>
    <w:p w14:paraId="1EDC44EF" w14:textId="77777777" w:rsidR="00847234" w:rsidRPr="00847234" w:rsidRDefault="00847234" w:rsidP="00847234">
      <w:pPr>
        <w:numPr>
          <w:ilvl w:val="0"/>
          <w:numId w:val="24"/>
        </w:numPr>
        <w:rPr>
          <w:rFonts w:ascii="Arial" w:hAnsi="Arial" w:cs="Arial"/>
          <w:sz w:val="24"/>
          <w:szCs w:val="24"/>
        </w:rPr>
      </w:pPr>
      <w:r w:rsidRPr="00847234">
        <w:rPr>
          <w:rFonts w:ascii="Arial" w:hAnsi="Arial" w:cs="Arial"/>
          <w:sz w:val="24"/>
          <w:szCs w:val="24"/>
        </w:rPr>
        <w:t>Results are anonymous - we will not know who wrote what. You will only be asked for your contact details if they would like to participate in an interview.</w:t>
      </w:r>
    </w:p>
    <w:p w14:paraId="034D3D66" w14:textId="77777777" w:rsidR="00847234" w:rsidRPr="00847234" w:rsidRDefault="00847234" w:rsidP="00847234">
      <w:pPr>
        <w:numPr>
          <w:ilvl w:val="0"/>
          <w:numId w:val="24"/>
        </w:numPr>
        <w:rPr>
          <w:rFonts w:ascii="Arial" w:hAnsi="Arial" w:cs="Arial"/>
          <w:sz w:val="24"/>
          <w:szCs w:val="24"/>
        </w:rPr>
      </w:pPr>
      <w:r w:rsidRPr="00847234">
        <w:rPr>
          <w:rFonts w:ascii="Arial" w:hAnsi="Arial" w:cs="Arial"/>
          <w:sz w:val="24"/>
          <w:szCs w:val="24"/>
        </w:rPr>
        <w:t xml:space="preserve">This survey is voluntary, which means you only </w:t>
      </w:r>
      <w:proofErr w:type="gramStart"/>
      <w:r w:rsidRPr="00847234">
        <w:rPr>
          <w:rFonts w:ascii="Arial" w:hAnsi="Arial" w:cs="Arial"/>
          <w:sz w:val="24"/>
          <w:szCs w:val="24"/>
        </w:rPr>
        <w:t>have to</w:t>
      </w:r>
      <w:proofErr w:type="gramEnd"/>
      <w:r w:rsidRPr="00847234">
        <w:rPr>
          <w:rFonts w:ascii="Arial" w:hAnsi="Arial" w:cs="Arial"/>
          <w:sz w:val="24"/>
          <w:szCs w:val="24"/>
        </w:rPr>
        <w:t xml:space="preserve"> do this survey if you want to. If you don’t take the survey, you can still access services.</w:t>
      </w:r>
    </w:p>
    <w:p w14:paraId="45392ADA" w14:textId="77777777" w:rsidR="00847234" w:rsidRPr="00847234" w:rsidRDefault="00847234" w:rsidP="00847234">
      <w:pPr>
        <w:numPr>
          <w:ilvl w:val="0"/>
          <w:numId w:val="24"/>
        </w:numPr>
        <w:rPr>
          <w:rFonts w:ascii="Arial" w:hAnsi="Arial" w:cs="Arial"/>
          <w:sz w:val="24"/>
          <w:szCs w:val="24"/>
        </w:rPr>
      </w:pPr>
      <w:r w:rsidRPr="00847234">
        <w:rPr>
          <w:rFonts w:ascii="Arial" w:hAnsi="Arial" w:cs="Arial"/>
          <w:sz w:val="24"/>
          <w:szCs w:val="24"/>
        </w:rPr>
        <w:t>This project has been approved by BSL's Ethics Committee.</w:t>
      </w:r>
    </w:p>
    <w:p w14:paraId="3D2DBAE6" w14:textId="77777777" w:rsidR="00847234" w:rsidRPr="00847234" w:rsidRDefault="00847234" w:rsidP="00847234">
      <w:pPr>
        <w:numPr>
          <w:ilvl w:val="0"/>
          <w:numId w:val="24"/>
        </w:numPr>
        <w:rPr>
          <w:rFonts w:ascii="Arial" w:hAnsi="Arial" w:cs="Arial"/>
          <w:sz w:val="24"/>
          <w:szCs w:val="24"/>
        </w:rPr>
      </w:pPr>
      <w:r w:rsidRPr="00847234">
        <w:rPr>
          <w:rFonts w:ascii="Arial" w:hAnsi="Arial" w:cs="Arial"/>
          <w:sz w:val="24"/>
          <w:szCs w:val="24"/>
        </w:rPr>
        <w:t>If you need support completing the survey or have any questions, please contact Madeleine Morey by email: </w:t>
      </w:r>
      <w:hyperlink r:id="rId44" w:history="1">
        <w:r w:rsidRPr="00847234">
          <w:rPr>
            <w:rStyle w:val="Hyperlink"/>
            <w:rFonts w:ascii="Arial" w:hAnsi="Arial" w:cs="Arial"/>
            <w:sz w:val="24"/>
            <w:szCs w:val="24"/>
          </w:rPr>
          <w:t>madeleine.morey@bsl.org.au</w:t>
        </w:r>
      </w:hyperlink>
    </w:p>
    <w:p w14:paraId="3A7B843C" w14:textId="77777777" w:rsidR="00847234" w:rsidRPr="00F241A6" w:rsidRDefault="00847234" w:rsidP="00F102F2">
      <w:pPr>
        <w:rPr>
          <w:rFonts w:ascii="Arial" w:hAnsi="Arial" w:cs="Arial"/>
          <w:sz w:val="24"/>
          <w:szCs w:val="24"/>
        </w:rPr>
      </w:pPr>
    </w:p>
    <w:p w14:paraId="65AD2C78" w14:textId="65681D93" w:rsidR="00E702E2" w:rsidRPr="00F241A6" w:rsidRDefault="00E702E2" w:rsidP="00E702E2">
      <w:pPr>
        <w:spacing w:line="420" w:lineRule="exact"/>
        <w:textAlignment w:val="center"/>
        <w:rPr>
          <w:rFonts w:ascii="Arial" w:hAnsi="Arial" w:cs="Arial"/>
          <w:position w:val="17"/>
          <w:sz w:val="24"/>
          <w:szCs w:val="24"/>
        </w:rPr>
      </w:pPr>
      <w:r w:rsidRPr="00F241A6">
        <w:rPr>
          <w:rStyle w:val="Strong"/>
          <w:rFonts w:ascii="Arial" w:hAnsi="Arial" w:cs="Arial"/>
          <w:position w:val="17"/>
          <w:sz w:val="24"/>
          <w:szCs w:val="24"/>
        </w:rPr>
        <w:lastRenderedPageBreak/>
        <w:t>Contact the team</w:t>
      </w:r>
    </w:p>
    <w:p w14:paraId="3F8FEE0E" w14:textId="3A09FA80" w:rsidR="00E702E2" w:rsidRPr="00F241A6" w:rsidRDefault="00E702E2" w:rsidP="00E702E2">
      <w:pPr>
        <w:pStyle w:val="NormalWeb"/>
        <w:spacing w:before="240" w:beforeAutospacing="0" w:after="0" w:afterAutospacing="0" w:line="315" w:lineRule="atLeast"/>
        <w:textAlignment w:val="center"/>
        <w:rPr>
          <w:rFonts w:ascii="Arial" w:hAnsi="Arial" w:cs="Arial"/>
          <w:position w:val="17"/>
        </w:rPr>
      </w:pPr>
      <w:r w:rsidRPr="00F241A6">
        <w:rPr>
          <w:rFonts w:ascii="Arial" w:hAnsi="Arial" w:cs="Arial"/>
          <w:position w:val="17"/>
        </w:rPr>
        <w:t>Please contact us if you'd like to get involved, or if you</w:t>
      </w:r>
      <w:r w:rsidR="00043E46" w:rsidRPr="00F241A6">
        <w:rPr>
          <w:rFonts w:ascii="Arial" w:hAnsi="Arial" w:cs="Arial"/>
          <w:position w:val="17"/>
        </w:rPr>
        <w:t xml:space="preserve"> would</w:t>
      </w:r>
      <w:r w:rsidRPr="00F241A6">
        <w:rPr>
          <w:rFonts w:ascii="Arial" w:hAnsi="Arial" w:cs="Arial"/>
          <w:position w:val="17"/>
        </w:rPr>
        <w:t xml:space="preserve"> like more information</w:t>
      </w:r>
      <w:r w:rsidR="00E276BB" w:rsidRPr="00F241A6">
        <w:rPr>
          <w:rFonts w:ascii="Arial" w:hAnsi="Arial" w:cs="Arial"/>
          <w:position w:val="17"/>
        </w:rPr>
        <w:t xml:space="preserve"> contact </w:t>
      </w:r>
      <w:hyperlink r:id="rId45" w:history="1">
        <w:r w:rsidR="007020F6" w:rsidRPr="00F241A6">
          <w:rPr>
            <w:rStyle w:val="Hyperlink"/>
            <w:rFonts w:ascii="Arial" w:hAnsi="Arial" w:cs="Arial"/>
            <w:position w:val="17"/>
          </w:rPr>
          <w:t>nced@bsl.org.au</w:t>
        </w:r>
      </w:hyperlink>
      <w:r w:rsidR="00E276BB" w:rsidRPr="00F241A6">
        <w:rPr>
          <w:rFonts w:ascii="Arial" w:hAnsi="Arial" w:cs="Arial"/>
          <w:position w:val="17"/>
        </w:rPr>
        <w:t>.</w:t>
      </w:r>
    </w:p>
    <w:p w14:paraId="0AC8D9FB" w14:textId="77777777" w:rsidR="007020F6" w:rsidRPr="00F241A6" w:rsidRDefault="007020F6" w:rsidP="00E702E2">
      <w:pPr>
        <w:pStyle w:val="NormalWeb"/>
        <w:spacing w:before="240" w:beforeAutospacing="0" w:after="0" w:afterAutospacing="0" w:line="315" w:lineRule="atLeast"/>
        <w:textAlignment w:val="center"/>
        <w:rPr>
          <w:rFonts w:ascii="Arial" w:hAnsi="Arial" w:cs="Arial"/>
          <w:position w:val="17"/>
        </w:rPr>
      </w:pPr>
    </w:p>
    <w:p w14:paraId="7FDF661C" w14:textId="77777777" w:rsidR="00E276BB" w:rsidRPr="00F241A6" w:rsidRDefault="00E276BB" w:rsidP="00E702E2">
      <w:pPr>
        <w:pStyle w:val="email-flexible-footeradditionalinfo--center"/>
        <w:spacing w:before="0" w:beforeAutospacing="0" w:after="0" w:afterAutospacing="0" w:line="285" w:lineRule="atLeast"/>
        <w:rPr>
          <w:rFonts w:ascii="Arial" w:hAnsi="Arial" w:cs="Arial"/>
          <w:sz w:val="24"/>
          <w:szCs w:val="24"/>
        </w:rPr>
      </w:pPr>
    </w:p>
    <w:p w14:paraId="2DF7B83A" w14:textId="2B1FD948" w:rsidR="00E702E2" w:rsidRPr="00F241A6" w:rsidRDefault="00423B70" w:rsidP="00E702E2">
      <w:pPr>
        <w:pStyle w:val="email-flexible-footeradditionalinfo--center"/>
        <w:spacing w:before="0" w:beforeAutospacing="0" w:after="0" w:afterAutospacing="0" w:line="285" w:lineRule="atLeast"/>
        <w:rPr>
          <w:rFonts w:ascii="Arial" w:hAnsi="Arial" w:cs="Arial"/>
          <w:sz w:val="24"/>
          <w:szCs w:val="24"/>
        </w:rPr>
      </w:pPr>
      <w:r w:rsidRPr="00F241A6">
        <w:rPr>
          <w:rFonts w:ascii="Arial" w:hAnsi="Arial" w:cs="Arial"/>
          <w:sz w:val="24"/>
          <w:szCs w:val="24"/>
        </w:rPr>
        <w:t>National Collaboration on Employment and Disability (NCED)</w:t>
      </w:r>
      <w:r w:rsidR="00E702E2" w:rsidRPr="00F241A6">
        <w:rPr>
          <w:rFonts w:ascii="Arial" w:hAnsi="Arial" w:cs="Arial"/>
          <w:sz w:val="24"/>
          <w:szCs w:val="24"/>
        </w:rPr>
        <w:t xml:space="preserve"> is an initiative of the Brotherhood of St. Laurence.</w:t>
      </w:r>
      <w:r w:rsidR="00E702E2" w:rsidRPr="00F241A6">
        <w:rPr>
          <w:rFonts w:ascii="Arial" w:hAnsi="Arial" w:cs="Arial"/>
          <w:sz w:val="24"/>
          <w:szCs w:val="24"/>
        </w:rPr>
        <w:br/>
      </w:r>
      <w:r w:rsidRPr="00F241A6">
        <w:rPr>
          <w:rFonts w:ascii="Arial" w:hAnsi="Arial" w:cs="Arial"/>
          <w:sz w:val="24"/>
          <w:szCs w:val="24"/>
        </w:rPr>
        <w:t>NCED</w:t>
      </w:r>
      <w:r w:rsidR="00E702E2" w:rsidRPr="00F241A6">
        <w:rPr>
          <w:rFonts w:ascii="Arial" w:hAnsi="Arial" w:cs="Arial"/>
          <w:sz w:val="24"/>
          <w:szCs w:val="24"/>
        </w:rPr>
        <w:t xml:space="preserve"> and the Brotherhood of St. Laurence respectfully acknowledge the Traditional Custodians of the land and waterways on which our organisation operates. We pay our ongoing respects to Aboriginal and Torres Strait Islander Elders past, present and emerging.</w:t>
      </w:r>
    </w:p>
    <w:p w14:paraId="13635247" w14:textId="77777777" w:rsidR="00E702E2" w:rsidRPr="00F241A6" w:rsidRDefault="00E702E2" w:rsidP="00E702E2">
      <w:pPr>
        <w:pStyle w:val="size-121"/>
        <w:spacing w:before="0" w:beforeAutospacing="0" w:after="0" w:afterAutospacing="0"/>
        <w:rPr>
          <w:rFonts w:ascii="Arial" w:hAnsi="Arial" w:cs="Arial"/>
          <w:sz w:val="24"/>
          <w:szCs w:val="24"/>
        </w:rPr>
      </w:pPr>
      <w:r w:rsidRPr="00F241A6">
        <w:rPr>
          <w:rFonts w:ascii="Arial" w:hAnsi="Arial" w:cs="Arial"/>
          <w:sz w:val="24"/>
          <w:szCs w:val="24"/>
        </w:rPr>
        <w:t> </w:t>
      </w:r>
    </w:p>
    <w:p w14:paraId="64583306" w14:textId="1577D24A" w:rsidR="00E702E2" w:rsidRPr="00F241A6" w:rsidRDefault="00E702E2" w:rsidP="00E702E2">
      <w:pPr>
        <w:pStyle w:val="size-121"/>
        <w:spacing w:before="0" w:beforeAutospacing="0" w:after="0" w:afterAutospacing="0"/>
        <w:rPr>
          <w:rFonts w:ascii="Arial" w:hAnsi="Arial" w:cs="Arial"/>
          <w:sz w:val="24"/>
          <w:szCs w:val="24"/>
        </w:rPr>
      </w:pPr>
      <w:r w:rsidRPr="00F241A6">
        <w:rPr>
          <w:rFonts w:ascii="Arial" w:hAnsi="Arial" w:cs="Arial"/>
          <w:sz w:val="24"/>
          <w:szCs w:val="24"/>
        </w:rPr>
        <w:t xml:space="preserve">© </w:t>
      </w:r>
      <w:r w:rsidR="00423B70" w:rsidRPr="00F241A6">
        <w:rPr>
          <w:rFonts w:ascii="Arial" w:hAnsi="Arial" w:cs="Arial"/>
          <w:sz w:val="24"/>
          <w:szCs w:val="24"/>
        </w:rPr>
        <w:t>National Collaboration on Employment and Disability</w:t>
      </w:r>
      <w:r w:rsidRPr="00F241A6">
        <w:rPr>
          <w:rFonts w:ascii="Arial" w:hAnsi="Arial" w:cs="Arial"/>
          <w:sz w:val="24"/>
          <w:szCs w:val="24"/>
        </w:rPr>
        <w:t xml:space="preserve"> 202</w:t>
      </w:r>
      <w:r w:rsidR="0029497A" w:rsidRPr="00F241A6">
        <w:rPr>
          <w:rFonts w:ascii="Arial" w:hAnsi="Arial" w:cs="Arial"/>
          <w:sz w:val="24"/>
          <w:szCs w:val="24"/>
        </w:rPr>
        <w:t>5</w:t>
      </w:r>
    </w:p>
    <w:p w14:paraId="26AA6717" w14:textId="77777777" w:rsidR="00E702E2" w:rsidRPr="00F241A6" w:rsidRDefault="00E702E2" w:rsidP="00E702E2">
      <w:pPr>
        <w:spacing w:line="285" w:lineRule="atLeast"/>
        <w:rPr>
          <w:rFonts w:ascii="Arial" w:hAnsi="Arial" w:cs="Arial"/>
          <w:sz w:val="24"/>
          <w:szCs w:val="24"/>
        </w:rPr>
      </w:pPr>
      <w:hyperlink r:id="rId46" w:history="1">
        <w:r w:rsidRPr="00F241A6">
          <w:rPr>
            <w:rStyle w:val="Hyperlink"/>
            <w:rFonts w:ascii="Arial" w:hAnsi="Arial" w:cs="Arial"/>
            <w:sz w:val="24"/>
            <w:szCs w:val="24"/>
            <w:lang w:val="en"/>
          </w:rPr>
          <w:t>Unsubscribe</w:t>
        </w:r>
      </w:hyperlink>
      <w:r w:rsidRPr="00F241A6">
        <w:rPr>
          <w:rFonts w:ascii="Arial" w:hAnsi="Arial" w:cs="Arial"/>
          <w:sz w:val="24"/>
          <w:szCs w:val="24"/>
        </w:rPr>
        <w:t xml:space="preserve"> </w:t>
      </w:r>
    </w:p>
    <w:p w14:paraId="39012A73" w14:textId="77777777" w:rsidR="00FA199D" w:rsidRPr="00F241A6" w:rsidRDefault="00FA199D" w:rsidP="004D0ADB">
      <w:pPr>
        <w:rPr>
          <w:rFonts w:ascii="Arial" w:hAnsi="Arial" w:cs="Arial"/>
          <w:sz w:val="24"/>
          <w:szCs w:val="24"/>
        </w:rPr>
      </w:pPr>
    </w:p>
    <w:sectPr w:rsidR="00FA199D" w:rsidRPr="00F241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43B2"/>
    <w:multiLevelType w:val="multilevel"/>
    <w:tmpl w:val="A928F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D920CA"/>
    <w:multiLevelType w:val="multilevel"/>
    <w:tmpl w:val="2B167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850EC1"/>
    <w:multiLevelType w:val="multilevel"/>
    <w:tmpl w:val="6B22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3F65A8"/>
    <w:multiLevelType w:val="multilevel"/>
    <w:tmpl w:val="5B846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933092"/>
    <w:multiLevelType w:val="hybridMultilevel"/>
    <w:tmpl w:val="3BBCF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4B51D9"/>
    <w:multiLevelType w:val="hybridMultilevel"/>
    <w:tmpl w:val="6736E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846988"/>
    <w:multiLevelType w:val="multilevel"/>
    <w:tmpl w:val="C368F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832E35"/>
    <w:multiLevelType w:val="hybridMultilevel"/>
    <w:tmpl w:val="EAB23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CE3525"/>
    <w:multiLevelType w:val="multilevel"/>
    <w:tmpl w:val="0F1A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067A30"/>
    <w:multiLevelType w:val="multilevel"/>
    <w:tmpl w:val="CF0A6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D9663D"/>
    <w:multiLevelType w:val="multilevel"/>
    <w:tmpl w:val="E1DA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ED55A0"/>
    <w:multiLevelType w:val="hybridMultilevel"/>
    <w:tmpl w:val="2ED0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217AF9"/>
    <w:multiLevelType w:val="multilevel"/>
    <w:tmpl w:val="FD846A8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3AD2568A"/>
    <w:multiLevelType w:val="multilevel"/>
    <w:tmpl w:val="553E9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98226C"/>
    <w:multiLevelType w:val="hybridMultilevel"/>
    <w:tmpl w:val="79C4F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117B1C"/>
    <w:multiLevelType w:val="multilevel"/>
    <w:tmpl w:val="851E5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E3B5432"/>
    <w:multiLevelType w:val="multilevel"/>
    <w:tmpl w:val="7FEC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EE13394"/>
    <w:multiLevelType w:val="multilevel"/>
    <w:tmpl w:val="F00CB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36F6B29"/>
    <w:multiLevelType w:val="multilevel"/>
    <w:tmpl w:val="9EF0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4FC6620"/>
    <w:multiLevelType w:val="multilevel"/>
    <w:tmpl w:val="3A121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A36697E"/>
    <w:multiLevelType w:val="hybridMultilevel"/>
    <w:tmpl w:val="B5424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7A2088"/>
    <w:multiLevelType w:val="multilevel"/>
    <w:tmpl w:val="8E028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8471032"/>
    <w:multiLevelType w:val="hybridMultilevel"/>
    <w:tmpl w:val="DD188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2D7ECE"/>
    <w:multiLevelType w:val="multilevel"/>
    <w:tmpl w:val="F5186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5667765">
    <w:abstractNumId w:val="12"/>
  </w:num>
  <w:num w:numId="2" w16cid:durableId="40519116">
    <w:abstractNumId w:val="22"/>
  </w:num>
  <w:num w:numId="3" w16cid:durableId="462694282">
    <w:abstractNumId w:val="4"/>
  </w:num>
  <w:num w:numId="4" w16cid:durableId="686172783">
    <w:abstractNumId w:val="5"/>
  </w:num>
  <w:num w:numId="5" w16cid:durableId="104616697">
    <w:abstractNumId w:val="20"/>
  </w:num>
  <w:num w:numId="6" w16cid:durableId="889267060">
    <w:abstractNumId w:val="14"/>
  </w:num>
  <w:num w:numId="7" w16cid:durableId="1316304106">
    <w:abstractNumId w:val="2"/>
  </w:num>
  <w:num w:numId="8" w16cid:durableId="751202161">
    <w:abstractNumId w:val="7"/>
  </w:num>
  <w:num w:numId="9" w16cid:durableId="973608701">
    <w:abstractNumId w:val="21"/>
  </w:num>
  <w:num w:numId="10" w16cid:durableId="1471364888">
    <w:abstractNumId w:val="11"/>
  </w:num>
  <w:num w:numId="11" w16cid:durableId="240339673">
    <w:abstractNumId w:val="19"/>
  </w:num>
  <w:num w:numId="12" w16cid:durableId="897086284">
    <w:abstractNumId w:val="1"/>
  </w:num>
  <w:num w:numId="13" w16cid:durableId="30301435">
    <w:abstractNumId w:val="23"/>
  </w:num>
  <w:num w:numId="14" w16cid:durableId="1678846342">
    <w:abstractNumId w:val="18"/>
  </w:num>
  <w:num w:numId="15" w16cid:durableId="1129976461">
    <w:abstractNumId w:val="0"/>
  </w:num>
  <w:num w:numId="16" w16cid:durableId="687757519">
    <w:abstractNumId w:val="17"/>
  </w:num>
  <w:num w:numId="17" w16cid:durableId="1898053862">
    <w:abstractNumId w:val="9"/>
  </w:num>
  <w:num w:numId="18" w16cid:durableId="1459304075">
    <w:abstractNumId w:val="10"/>
  </w:num>
  <w:num w:numId="19" w16cid:durableId="96023980">
    <w:abstractNumId w:val="16"/>
  </w:num>
  <w:num w:numId="20" w16cid:durableId="1488669111">
    <w:abstractNumId w:val="6"/>
  </w:num>
  <w:num w:numId="21" w16cid:durableId="133763837">
    <w:abstractNumId w:val="3"/>
  </w:num>
  <w:num w:numId="22" w16cid:durableId="481124151">
    <w:abstractNumId w:val="13"/>
  </w:num>
  <w:num w:numId="23" w16cid:durableId="196551031">
    <w:abstractNumId w:val="8"/>
  </w:num>
  <w:num w:numId="24" w16cid:durableId="21068751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36C"/>
    <w:rsid w:val="000015A8"/>
    <w:rsid w:val="00003710"/>
    <w:rsid w:val="00043E46"/>
    <w:rsid w:val="000609D1"/>
    <w:rsid w:val="000A0C02"/>
    <w:rsid w:val="000E5683"/>
    <w:rsid w:val="00174DFC"/>
    <w:rsid w:val="00181CB2"/>
    <w:rsid w:val="001C382D"/>
    <w:rsid w:val="001F1BEF"/>
    <w:rsid w:val="00221AF6"/>
    <w:rsid w:val="0026509D"/>
    <w:rsid w:val="002761AE"/>
    <w:rsid w:val="0029497A"/>
    <w:rsid w:val="002A0D98"/>
    <w:rsid w:val="002C4F72"/>
    <w:rsid w:val="002F436C"/>
    <w:rsid w:val="003145A8"/>
    <w:rsid w:val="00323A3A"/>
    <w:rsid w:val="00327111"/>
    <w:rsid w:val="0033583C"/>
    <w:rsid w:val="00423B70"/>
    <w:rsid w:val="00465139"/>
    <w:rsid w:val="00497431"/>
    <w:rsid w:val="004D0817"/>
    <w:rsid w:val="004D0ADB"/>
    <w:rsid w:val="004D1A2D"/>
    <w:rsid w:val="004F11F7"/>
    <w:rsid w:val="004F2A08"/>
    <w:rsid w:val="004F526F"/>
    <w:rsid w:val="00507590"/>
    <w:rsid w:val="00512B04"/>
    <w:rsid w:val="00553801"/>
    <w:rsid w:val="005A1BED"/>
    <w:rsid w:val="005D6BE3"/>
    <w:rsid w:val="005F1D1B"/>
    <w:rsid w:val="006605A3"/>
    <w:rsid w:val="006738EB"/>
    <w:rsid w:val="006753D9"/>
    <w:rsid w:val="0068654E"/>
    <w:rsid w:val="006A480B"/>
    <w:rsid w:val="006B03D1"/>
    <w:rsid w:val="006C4A7E"/>
    <w:rsid w:val="006F068C"/>
    <w:rsid w:val="006F3947"/>
    <w:rsid w:val="007017FB"/>
    <w:rsid w:val="007020F6"/>
    <w:rsid w:val="00706A81"/>
    <w:rsid w:val="00722E7A"/>
    <w:rsid w:val="007434CB"/>
    <w:rsid w:val="00745CFE"/>
    <w:rsid w:val="007758FB"/>
    <w:rsid w:val="007B2094"/>
    <w:rsid w:val="00833FB1"/>
    <w:rsid w:val="00837F72"/>
    <w:rsid w:val="00847234"/>
    <w:rsid w:val="0087437B"/>
    <w:rsid w:val="008807C2"/>
    <w:rsid w:val="008A2490"/>
    <w:rsid w:val="008A71D7"/>
    <w:rsid w:val="008D12A6"/>
    <w:rsid w:val="008E00D6"/>
    <w:rsid w:val="008E2EE4"/>
    <w:rsid w:val="00941669"/>
    <w:rsid w:val="00970169"/>
    <w:rsid w:val="00970429"/>
    <w:rsid w:val="009B127E"/>
    <w:rsid w:val="009C17A7"/>
    <w:rsid w:val="009D6DDD"/>
    <w:rsid w:val="009F0D72"/>
    <w:rsid w:val="00A02B2A"/>
    <w:rsid w:val="00A307B5"/>
    <w:rsid w:val="00A354F1"/>
    <w:rsid w:val="00A55D0F"/>
    <w:rsid w:val="00A86308"/>
    <w:rsid w:val="00AC1007"/>
    <w:rsid w:val="00AE63D4"/>
    <w:rsid w:val="00B00D5E"/>
    <w:rsid w:val="00B427F3"/>
    <w:rsid w:val="00B56DA7"/>
    <w:rsid w:val="00B7574E"/>
    <w:rsid w:val="00B907BD"/>
    <w:rsid w:val="00BA5C14"/>
    <w:rsid w:val="00BB51C4"/>
    <w:rsid w:val="00BD02E7"/>
    <w:rsid w:val="00BD0909"/>
    <w:rsid w:val="00C33A03"/>
    <w:rsid w:val="00C40BB3"/>
    <w:rsid w:val="00C558DA"/>
    <w:rsid w:val="00C567E2"/>
    <w:rsid w:val="00C6393E"/>
    <w:rsid w:val="00C818A2"/>
    <w:rsid w:val="00C821AE"/>
    <w:rsid w:val="00CA4F68"/>
    <w:rsid w:val="00CC5DE1"/>
    <w:rsid w:val="00CE143A"/>
    <w:rsid w:val="00CE227E"/>
    <w:rsid w:val="00CE40ED"/>
    <w:rsid w:val="00CF7919"/>
    <w:rsid w:val="00D14DCD"/>
    <w:rsid w:val="00D20B64"/>
    <w:rsid w:val="00D26342"/>
    <w:rsid w:val="00D40E12"/>
    <w:rsid w:val="00D51F99"/>
    <w:rsid w:val="00D54DEE"/>
    <w:rsid w:val="00D76FC0"/>
    <w:rsid w:val="00DF2264"/>
    <w:rsid w:val="00E03115"/>
    <w:rsid w:val="00E133CC"/>
    <w:rsid w:val="00E22C5D"/>
    <w:rsid w:val="00E236E1"/>
    <w:rsid w:val="00E276BB"/>
    <w:rsid w:val="00E35218"/>
    <w:rsid w:val="00E549D5"/>
    <w:rsid w:val="00E702E2"/>
    <w:rsid w:val="00EA7739"/>
    <w:rsid w:val="00EB2B1C"/>
    <w:rsid w:val="00EC26AC"/>
    <w:rsid w:val="00EC68DA"/>
    <w:rsid w:val="00EE38D1"/>
    <w:rsid w:val="00F065E1"/>
    <w:rsid w:val="00F102F2"/>
    <w:rsid w:val="00F134E0"/>
    <w:rsid w:val="00F241A6"/>
    <w:rsid w:val="00F423EB"/>
    <w:rsid w:val="00F7222A"/>
    <w:rsid w:val="00F807E0"/>
    <w:rsid w:val="00FA0B57"/>
    <w:rsid w:val="00FA199D"/>
    <w:rsid w:val="00FB281C"/>
    <w:rsid w:val="00FD0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2318E"/>
  <w15:chartTrackingRefBased/>
  <w15:docId w15:val="{06F3A15B-B8F9-4096-A95D-84E8562F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3E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F43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F436C"/>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EE38D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1C382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833FB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9F0D7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9F0D7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9F0D7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436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2F436C"/>
    <w:rPr>
      <w:b/>
      <w:bCs/>
    </w:rPr>
  </w:style>
  <w:style w:type="character" w:styleId="Hyperlink">
    <w:name w:val="Hyperlink"/>
    <w:basedOn w:val="DefaultParagraphFont"/>
    <w:uiPriority w:val="99"/>
    <w:unhideWhenUsed/>
    <w:rsid w:val="002F436C"/>
    <w:rPr>
      <w:color w:val="0000FF"/>
      <w:u w:val="single"/>
    </w:rPr>
  </w:style>
  <w:style w:type="character" w:customStyle="1" w:styleId="Heading3Char">
    <w:name w:val="Heading 3 Char"/>
    <w:basedOn w:val="DefaultParagraphFont"/>
    <w:link w:val="Heading3"/>
    <w:uiPriority w:val="9"/>
    <w:rsid w:val="002F436C"/>
    <w:rPr>
      <w:rFonts w:ascii="Times New Roman" w:eastAsia="Times New Roman" w:hAnsi="Times New Roman" w:cs="Times New Roman"/>
      <w:b/>
      <w:bCs/>
      <w:kern w:val="0"/>
      <w:sz w:val="27"/>
      <w:szCs w:val="27"/>
      <w14:ligatures w14:val="none"/>
    </w:rPr>
  </w:style>
  <w:style w:type="paragraph" w:styleId="ListParagraph">
    <w:name w:val="List Paragraph"/>
    <w:basedOn w:val="Normal"/>
    <w:uiPriority w:val="34"/>
    <w:qFormat/>
    <w:rsid w:val="002F436C"/>
    <w:pPr>
      <w:ind w:left="720"/>
      <w:contextualSpacing/>
    </w:pPr>
  </w:style>
  <w:style w:type="character" w:customStyle="1" w:styleId="Heading2Char">
    <w:name w:val="Heading 2 Char"/>
    <w:basedOn w:val="DefaultParagraphFont"/>
    <w:link w:val="Heading2"/>
    <w:uiPriority w:val="9"/>
    <w:rsid w:val="002F436C"/>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semiHidden/>
    <w:unhideWhenUsed/>
    <w:rsid w:val="00EE38D1"/>
    <w:rPr>
      <w:color w:val="605E5C"/>
      <w:shd w:val="clear" w:color="auto" w:fill="E1DFDD"/>
    </w:rPr>
  </w:style>
  <w:style w:type="character" w:customStyle="1" w:styleId="Heading4Char">
    <w:name w:val="Heading 4 Char"/>
    <w:basedOn w:val="DefaultParagraphFont"/>
    <w:link w:val="Heading4"/>
    <w:uiPriority w:val="9"/>
    <w:rsid w:val="00EE38D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1C382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833FB1"/>
    <w:rPr>
      <w:rFonts w:asciiTheme="majorHAnsi" w:eastAsiaTheme="majorEastAsia" w:hAnsiTheme="majorHAnsi" w:cstheme="majorBidi"/>
      <w:color w:val="1F3763" w:themeColor="accent1" w:themeShade="7F"/>
    </w:rPr>
  </w:style>
  <w:style w:type="paragraph" w:customStyle="1" w:styleId="size-121">
    <w:name w:val="size-121"/>
    <w:basedOn w:val="Normal"/>
    <w:rsid w:val="00E702E2"/>
    <w:pPr>
      <w:spacing w:before="100" w:beforeAutospacing="1" w:after="100" w:afterAutospacing="1" w:line="285" w:lineRule="atLeast"/>
    </w:pPr>
    <w:rPr>
      <w:rFonts w:ascii="Calibri" w:hAnsi="Calibri" w:cs="Calibri"/>
      <w:kern w:val="0"/>
      <w:sz w:val="18"/>
      <w:szCs w:val="18"/>
      <w:lang w:val="en-AU" w:eastAsia="en-AU"/>
      <w14:ligatures w14:val="none"/>
    </w:rPr>
  </w:style>
  <w:style w:type="paragraph" w:customStyle="1" w:styleId="email-flexible-footeradditionalinfo--center">
    <w:name w:val="email-flexible-footer__additionalinfo--center"/>
    <w:basedOn w:val="Normal"/>
    <w:rsid w:val="00E702E2"/>
    <w:pPr>
      <w:spacing w:before="100" w:beforeAutospacing="1" w:after="100" w:afterAutospacing="1" w:line="240" w:lineRule="auto"/>
    </w:pPr>
    <w:rPr>
      <w:rFonts w:ascii="Calibri" w:hAnsi="Calibri" w:cs="Calibri"/>
      <w:kern w:val="0"/>
      <w:lang w:val="en-AU" w:eastAsia="en-AU"/>
      <w14:ligatures w14:val="none"/>
    </w:rPr>
  </w:style>
  <w:style w:type="character" w:customStyle="1" w:styleId="Heading1Char">
    <w:name w:val="Heading 1 Char"/>
    <w:basedOn w:val="DefaultParagraphFont"/>
    <w:link w:val="Heading1"/>
    <w:uiPriority w:val="9"/>
    <w:rsid w:val="00043E46"/>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465139"/>
    <w:rPr>
      <w:color w:val="954F72" w:themeColor="followedHyperlink"/>
      <w:u w:val="single"/>
    </w:rPr>
  </w:style>
  <w:style w:type="character" w:customStyle="1" w:styleId="Heading7Char">
    <w:name w:val="Heading 7 Char"/>
    <w:basedOn w:val="DefaultParagraphFont"/>
    <w:link w:val="Heading7"/>
    <w:uiPriority w:val="9"/>
    <w:rsid w:val="009F0D7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9F0D7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9F0D72"/>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65836">
      <w:bodyDiv w:val="1"/>
      <w:marLeft w:val="0"/>
      <w:marRight w:val="0"/>
      <w:marTop w:val="0"/>
      <w:marBottom w:val="0"/>
      <w:divBdr>
        <w:top w:val="none" w:sz="0" w:space="0" w:color="auto"/>
        <w:left w:val="none" w:sz="0" w:space="0" w:color="auto"/>
        <w:bottom w:val="none" w:sz="0" w:space="0" w:color="auto"/>
        <w:right w:val="none" w:sz="0" w:space="0" w:color="auto"/>
      </w:divBdr>
    </w:div>
    <w:div w:id="65878794">
      <w:bodyDiv w:val="1"/>
      <w:marLeft w:val="0"/>
      <w:marRight w:val="0"/>
      <w:marTop w:val="0"/>
      <w:marBottom w:val="0"/>
      <w:divBdr>
        <w:top w:val="none" w:sz="0" w:space="0" w:color="auto"/>
        <w:left w:val="none" w:sz="0" w:space="0" w:color="auto"/>
        <w:bottom w:val="none" w:sz="0" w:space="0" w:color="auto"/>
        <w:right w:val="none" w:sz="0" w:space="0" w:color="auto"/>
      </w:divBdr>
    </w:div>
    <w:div w:id="83841652">
      <w:bodyDiv w:val="1"/>
      <w:marLeft w:val="0"/>
      <w:marRight w:val="0"/>
      <w:marTop w:val="0"/>
      <w:marBottom w:val="0"/>
      <w:divBdr>
        <w:top w:val="none" w:sz="0" w:space="0" w:color="auto"/>
        <w:left w:val="none" w:sz="0" w:space="0" w:color="auto"/>
        <w:bottom w:val="none" w:sz="0" w:space="0" w:color="auto"/>
        <w:right w:val="none" w:sz="0" w:space="0" w:color="auto"/>
      </w:divBdr>
    </w:div>
    <w:div w:id="85542511">
      <w:bodyDiv w:val="1"/>
      <w:marLeft w:val="0"/>
      <w:marRight w:val="0"/>
      <w:marTop w:val="0"/>
      <w:marBottom w:val="0"/>
      <w:divBdr>
        <w:top w:val="none" w:sz="0" w:space="0" w:color="auto"/>
        <w:left w:val="none" w:sz="0" w:space="0" w:color="auto"/>
        <w:bottom w:val="none" w:sz="0" w:space="0" w:color="auto"/>
        <w:right w:val="none" w:sz="0" w:space="0" w:color="auto"/>
      </w:divBdr>
    </w:div>
    <w:div w:id="96143118">
      <w:bodyDiv w:val="1"/>
      <w:marLeft w:val="0"/>
      <w:marRight w:val="0"/>
      <w:marTop w:val="0"/>
      <w:marBottom w:val="0"/>
      <w:divBdr>
        <w:top w:val="none" w:sz="0" w:space="0" w:color="auto"/>
        <w:left w:val="none" w:sz="0" w:space="0" w:color="auto"/>
        <w:bottom w:val="none" w:sz="0" w:space="0" w:color="auto"/>
        <w:right w:val="none" w:sz="0" w:space="0" w:color="auto"/>
      </w:divBdr>
    </w:div>
    <w:div w:id="120615720">
      <w:bodyDiv w:val="1"/>
      <w:marLeft w:val="0"/>
      <w:marRight w:val="0"/>
      <w:marTop w:val="0"/>
      <w:marBottom w:val="0"/>
      <w:divBdr>
        <w:top w:val="none" w:sz="0" w:space="0" w:color="auto"/>
        <w:left w:val="none" w:sz="0" w:space="0" w:color="auto"/>
        <w:bottom w:val="none" w:sz="0" w:space="0" w:color="auto"/>
        <w:right w:val="none" w:sz="0" w:space="0" w:color="auto"/>
      </w:divBdr>
    </w:div>
    <w:div w:id="145512012">
      <w:bodyDiv w:val="1"/>
      <w:marLeft w:val="0"/>
      <w:marRight w:val="0"/>
      <w:marTop w:val="0"/>
      <w:marBottom w:val="0"/>
      <w:divBdr>
        <w:top w:val="none" w:sz="0" w:space="0" w:color="auto"/>
        <w:left w:val="none" w:sz="0" w:space="0" w:color="auto"/>
        <w:bottom w:val="none" w:sz="0" w:space="0" w:color="auto"/>
        <w:right w:val="none" w:sz="0" w:space="0" w:color="auto"/>
      </w:divBdr>
    </w:div>
    <w:div w:id="156195106">
      <w:bodyDiv w:val="1"/>
      <w:marLeft w:val="0"/>
      <w:marRight w:val="0"/>
      <w:marTop w:val="0"/>
      <w:marBottom w:val="0"/>
      <w:divBdr>
        <w:top w:val="none" w:sz="0" w:space="0" w:color="auto"/>
        <w:left w:val="none" w:sz="0" w:space="0" w:color="auto"/>
        <w:bottom w:val="none" w:sz="0" w:space="0" w:color="auto"/>
        <w:right w:val="none" w:sz="0" w:space="0" w:color="auto"/>
      </w:divBdr>
    </w:div>
    <w:div w:id="173884237">
      <w:bodyDiv w:val="1"/>
      <w:marLeft w:val="0"/>
      <w:marRight w:val="0"/>
      <w:marTop w:val="0"/>
      <w:marBottom w:val="0"/>
      <w:divBdr>
        <w:top w:val="none" w:sz="0" w:space="0" w:color="auto"/>
        <w:left w:val="none" w:sz="0" w:space="0" w:color="auto"/>
        <w:bottom w:val="none" w:sz="0" w:space="0" w:color="auto"/>
        <w:right w:val="none" w:sz="0" w:space="0" w:color="auto"/>
      </w:divBdr>
    </w:div>
    <w:div w:id="209001443">
      <w:bodyDiv w:val="1"/>
      <w:marLeft w:val="0"/>
      <w:marRight w:val="0"/>
      <w:marTop w:val="0"/>
      <w:marBottom w:val="0"/>
      <w:divBdr>
        <w:top w:val="none" w:sz="0" w:space="0" w:color="auto"/>
        <w:left w:val="none" w:sz="0" w:space="0" w:color="auto"/>
        <w:bottom w:val="none" w:sz="0" w:space="0" w:color="auto"/>
        <w:right w:val="none" w:sz="0" w:space="0" w:color="auto"/>
      </w:divBdr>
    </w:div>
    <w:div w:id="265967828">
      <w:bodyDiv w:val="1"/>
      <w:marLeft w:val="0"/>
      <w:marRight w:val="0"/>
      <w:marTop w:val="0"/>
      <w:marBottom w:val="0"/>
      <w:divBdr>
        <w:top w:val="none" w:sz="0" w:space="0" w:color="auto"/>
        <w:left w:val="none" w:sz="0" w:space="0" w:color="auto"/>
        <w:bottom w:val="none" w:sz="0" w:space="0" w:color="auto"/>
        <w:right w:val="none" w:sz="0" w:space="0" w:color="auto"/>
      </w:divBdr>
    </w:div>
    <w:div w:id="275412383">
      <w:bodyDiv w:val="1"/>
      <w:marLeft w:val="0"/>
      <w:marRight w:val="0"/>
      <w:marTop w:val="0"/>
      <w:marBottom w:val="0"/>
      <w:divBdr>
        <w:top w:val="none" w:sz="0" w:space="0" w:color="auto"/>
        <w:left w:val="none" w:sz="0" w:space="0" w:color="auto"/>
        <w:bottom w:val="none" w:sz="0" w:space="0" w:color="auto"/>
        <w:right w:val="none" w:sz="0" w:space="0" w:color="auto"/>
      </w:divBdr>
    </w:div>
    <w:div w:id="319231783">
      <w:bodyDiv w:val="1"/>
      <w:marLeft w:val="0"/>
      <w:marRight w:val="0"/>
      <w:marTop w:val="0"/>
      <w:marBottom w:val="0"/>
      <w:divBdr>
        <w:top w:val="none" w:sz="0" w:space="0" w:color="auto"/>
        <w:left w:val="none" w:sz="0" w:space="0" w:color="auto"/>
        <w:bottom w:val="none" w:sz="0" w:space="0" w:color="auto"/>
        <w:right w:val="none" w:sz="0" w:space="0" w:color="auto"/>
      </w:divBdr>
    </w:div>
    <w:div w:id="391733797">
      <w:bodyDiv w:val="1"/>
      <w:marLeft w:val="0"/>
      <w:marRight w:val="0"/>
      <w:marTop w:val="0"/>
      <w:marBottom w:val="0"/>
      <w:divBdr>
        <w:top w:val="none" w:sz="0" w:space="0" w:color="auto"/>
        <w:left w:val="none" w:sz="0" w:space="0" w:color="auto"/>
        <w:bottom w:val="none" w:sz="0" w:space="0" w:color="auto"/>
        <w:right w:val="none" w:sz="0" w:space="0" w:color="auto"/>
      </w:divBdr>
    </w:div>
    <w:div w:id="403769972">
      <w:bodyDiv w:val="1"/>
      <w:marLeft w:val="0"/>
      <w:marRight w:val="0"/>
      <w:marTop w:val="0"/>
      <w:marBottom w:val="0"/>
      <w:divBdr>
        <w:top w:val="none" w:sz="0" w:space="0" w:color="auto"/>
        <w:left w:val="none" w:sz="0" w:space="0" w:color="auto"/>
        <w:bottom w:val="none" w:sz="0" w:space="0" w:color="auto"/>
        <w:right w:val="none" w:sz="0" w:space="0" w:color="auto"/>
      </w:divBdr>
    </w:div>
    <w:div w:id="420492415">
      <w:bodyDiv w:val="1"/>
      <w:marLeft w:val="0"/>
      <w:marRight w:val="0"/>
      <w:marTop w:val="0"/>
      <w:marBottom w:val="0"/>
      <w:divBdr>
        <w:top w:val="none" w:sz="0" w:space="0" w:color="auto"/>
        <w:left w:val="none" w:sz="0" w:space="0" w:color="auto"/>
        <w:bottom w:val="none" w:sz="0" w:space="0" w:color="auto"/>
        <w:right w:val="none" w:sz="0" w:space="0" w:color="auto"/>
      </w:divBdr>
    </w:div>
    <w:div w:id="456023905">
      <w:bodyDiv w:val="1"/>
      <w:marLeft w:val="0"/>
      <w:marRight w:val="0"/>
      <w:marTop w:val="0"/>
      <w:marBottom w:val="0"/>
      <w:divBdr>
        <w:top w:val="none" w:sz="0" w:space="0" w:color="auto"/>
        <w:left w:val="none" w:sz="0" w:space="0" w:color="auto"/>
        <w:bottom w:val="none" w:sz="0" w:space="0" w:color="auto"/>
        <w:right w:val="none" w:sz="0" w:space="0" w:color="auto"/>
      </w:divBdr>
    </w:div>
    <w:div w:id="490753708">
      <w:bodyDiv w:val="1"/>
      <w:marLeft w:val="0"/>
      <w:marRight w:val="0"/>
      <w:marTop w:val="0"/>
      <w:marBottom w:val="0"/>
      <w:divBdr>
        <w:top w:val="none" w:sz="0" w:space="0" w:color="auto"/>
        <w:left w:val="none" w:sz="0" w:space="0" w:color="auto"/>
        <w:bottom w:val="none" w:sz="0" w:space="0" w:color="auto"/>
        <w:right w:val="none" w:sz="0" w:space="0" w:color="auto"/>
      </w:divBdr>
      <w:divsChild>
        <w:div w:id="2019767262">
          <w:marLeft w:val="300"/>
          <w:marRight w:val="300"/>
          <w:marTop w:val="180"/>
          <w:marBottom w:val="0"/>
          <w:divBdr>
            <w:top w:val="none" w:sz="0" w:space="0" w:color="auto"/>
            <w:left w:val="none" w:sz="0" w:space="0" w:color="auto"/>
            <w:bottom w:val="none" w:sz="0" w:space="0" w:color="auto"/>
            <w:right w:val="none" w:sz="0" w:space="0" w:color="auto"/>
          </w:divBdr>
          <w:divsChild>
            <w:div w:id="823552264">
              <w:marLeft w:val="0"/>
              <w:marRight w:val="0"/>
              <w:marTop w:val="0"/>
              <w:marBottom w:val="0"/>
              <w:divBdr>
                <w:top w:val="none" w:sz="0" w:space="0" w:color="auto"/>
                <w:left w:val="none" w:sz="0" w:space="0" w:color="auto"/>
                <w:bottom w:val="none" w:sz="0" w:space="0" w:color="auto"/>
                <w:right w:val="none" w:sz="0" w:space="0" w:color="auto"/>
              </w:divBdr>
            </w:div>
          </w:divsChild>
        </w:div>
        <w:div w:id="2025859419">
          <w:marLeft w:val="300"/>
          <w:marRight w:val="300"/>
          <w:marTop w:val="0"/>
          <w:marBottom w:val="0"/>
          <w:divBdr>
            <w:top w:val="none" w:sz="0" w:space="0" w:color="auto"/>
            <w:left w:val="none" w:sz="0" w:space="0" w:color="auto"/>
            <w:bottom w:val="none" w:sz="0" w:space="0" w:color="auto"/>
            <w:right w:val="none" w:sz="0" w:space="0" w:color="auto"/>
          </w:divBdr>
          <w:divsChild>
            <w:div w:id="143435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762484">
      <w:bodyDiv w:val="1"/>
      <w:marLeft w:val="0"/>
      <w:marRight w:val="0"/>
      <w:marTop w:val="0"/>
      <w:marBottom w:val="0"/>
      <w:divBdr>
        <w:top w:val="none" w:sz="0" w:space="0" w:color="auto"/>
        <w:left w:val="none" w:sz="0" w:space="0" w:color="auto"/>
        <w:bottom w:val="none" w:sz="0" w:space="0" w:color="auto"/>
        <w:right w:val="none" w:sz="0" w:space="0" w:color="auto"/>
      </w:divBdr>
    </w:div>
    <w:div w:id="523204616">
      <w:bodyDiv w:val="1"/>
      <w:marLeft w:val="0"/>
      <w:marRight w:val="0"/>
      <w:marTop w:val="0"/>
      <w:marBottom w:val="0"/>
      <w:divBdr>
        <w:top w:val="none" w:sz="0" w:space="0" w:color="auto"/>
        <w:left w:val="none" w:sz="0" w:space="0" w:color="auto"/>
        <w:bottom w:val="none" w:sz="0" w:space="0" w:color="auto"/>
        <w:right w:val="none" w:sz="0" w:space="0" w:color="auto"/>
      </w:divBdr>
    </w:div>
    <w:div w:id="542132224">
      <w:bodyDiv w:val="1"/>
      <w:marLeft w:val="0"/>
      <w:marRight w:val="0"/>
      <w:marTop w:val="0"/>
      <w:marBottom w:val="0"/>
      <w:divBdr>
        <w:top w:val="none" w:sz="0" w:space="0" w:color="auto"/>
        <w:left w:val="none" w:sz="0" w:space="0" w:color="auto"/>
        <w:bottom w:val="none" w:sz="0" w:space="0" w:color="auto"/>
        <w:right w:val="none" w:sz="0" w:space="0" w:color="auto"/>
      </w:divBdr>
    </w:div>
    <w:div w:id="578249142">
      <w:bodyDiv w:val="1"/>
      <w:marLeft w:val="0"/>
      <w:marRight w:val="0"/>
      <w:marTop w:val="0"/>
      <w:marBottom w:val="0"/>
      <w:divBdr>
        <w:top w:val="none" w:sz="0" w:space="0" w:color="auto"/>
        <w:left w:val="none" w:sz="0" w:space="0" w:color="auto"/>
        <w:bottom w:val="none" w:sz="0" w:space="0" w:color="auto"/>
        <w:right w:val="none" w:sz="0" w:space="0" w:color="auto"/>
      </w:divBdr>
    </w:div>
    <w:div w:id="595133991">
      <w:bodyDiv w:val="1"/>
      <w:marLeft w:val="0"/>
      <w:marRight w:val="0"/>
      <w:marTop w:val="0"/>
      <w:marBottom w:val="0"/>
      <w:divBdr>
        <w:top w:val="none" w:sz="0" w:space="0" w:color="auto"/>
        <w:left w:val="none" w:sz="0" w:space="0" w:color="auto"/>
        <w:bottom w:val="none" w:sz="0" w:space="0" w:color="auto"/>
        <w:right w:val="none" w:sz="0" w:space="0" w:color="auto"/>
      </w:divBdr>
    </w:div>
    <w:div w:id="595551549">
      <w:bodyDiv w:val="1"/>
      <w:marLeft w:val="0"/>
      <w:marRight w:val="0"/>
      <w:marTop w:val="0"/>
      <w:marBottom w:val="0"/>
      <w:divBdr>
        <w:top w:val="none" w:sz="0" w:space="0" w:color="auto"/>
        <w:left w:val="none" w:sz="0" w:space="0" w:color="auto"/>
        <w:bottom w:val="none" w:sz="0" w:space="0" w:color="auto"/>
        <w:right w:val="none" w:sz="0" w:space="0" w:color="auto"/>
      </w:divBdr>
    </w:div>
    <w:div w:id="614479048">
      <w:bodyDiv w:val="1"/>
      <w:marLeft w:val="0"/>
      <w:marRight w:val="0"/>
      <w:marTop w:val="0"/>
      <w:marBottom w:val="0"/>
      <w:divBdr>
        <w:top w:val="none" w:sz="0" w:space="0" w:color="auto"/>
        <w:left w:val="none" w:sz="0" w:space="0" w:color="auto"/>
        <w:bottom w:val="none" w:sz="0" w:space="0" w:color="auto"/>
        <w:right w:val="none" w:sz="0" w:space="0" w:color="auto"/>
      </w:divBdr>
    </w:div>
    <w:div w:id="616722368">
      <w:bodyDiv w:val="1"/>
      <w:marLeft w:val="0"/>
      <w:marRight w:val="0"/>
      <w:marTop w:val="0"/>
      <w:marBottom w:val="0"/>
      <w:divBdr>
        <w:top w:val="none" w:sz="0" w:space="0" w:color="auto"/>
        <w:left w:val="none" w:sz="0" w:space="0" w:color="auto"/>
        <w:bottom w:val="none" w:sz="0" w:space="0" w:color="auto"/>
        <w:right w:val="none" w:sz="0" w:space="0" w:color="auto"/>
      </w:divBdr>
    </w:div>
    <w:div w:id="617377781">
      <w:bodyDiv w:val="1"/>
      <w:marLeft w:val="0"/>
      <w:marRight w:val="0"/>
      <w:marTop w:val="0"/>
      <w:marBottom w:val="0"/>
      <w:divBdr>
        <w:top w:val="none" w:sz="0" w:space="0" w:color="auto"/>
        <w:left w:val="none" w:sz="0" w:space="0" w:color="auto"/>
        <w:bottom w:val="none" w:sz="0" w:space="0" w:color="auto"/>
        <w:right w:val="none" w:sz="0" w:space="0" w:color="auto"/>
      </w:divBdr>
    </w:div>
    <w:div w:id="621770561">
      <w:bodyDiv w:val="1"/>
      <w:marLeft w:val="0"/>
      <w:marRight w:val="0"/>
      <w:marTop w:val="0"/>
      <w:marBottom w:val="0"/>
      <w:divBdr>
        <w:top w:val="none" w:sz="0" w:space="0" w:color="auto"/>
        <w:left w:val="none" w:sz="0" w:space="0" w:color="auto"/>
        <w:bottom w:val="none" w:sz="0" w:space="0" w:color="auto"/>
        <w:right w:val="none" w:sz="0" w:space="0" w:color="auto"/>
      </w:divBdr>
    </w:div>
    <w:div w:id="746538784">
      <w:bodyDiv w:val="1"/>
      <w:marLeft w:val="0"/>
      <w:marRight w:val="0"/>
      <w:marTop w:val="0"/>
      <w:marBottom w:val="0"/>
      <w:divBdr>
        <w:top w:val="none" w:sz="0" w:space="0" w:color="auto"/>
        <w:left w:val="none" w:sz="0" w:space="0" w:color="auto"/>
        <w:bottom w:val="none" w:sz="0" w:space="0" w:color="auto"/>
        <w:right w:val="none" w:sz="0" w:space="0" w:color="auto"/>
      </w:divBdr>
      <w:divsChild>
        <w:div w:id="425540599">
          <w:marLeft w:val="300"/>
          <w:marRight w:val="300"/>
          <w:marTop w:val="180"/>
          <w:marBottom w:val="0"/>
          <w:divBdr>
            <w:top w:val="none" w:sz="0" w:space="0" w:color="auto"/>
            <w:left w:val="none" w:sz="0" w:space="0" w:color="auto"/>
            <w:bottom w:val="none" w:sz="0" w:space="0" w:color="auto"/>
            <w:right w:val="none" w:sz="0" w:space="0" w:color="auto"/>
          </w:divBdr>
          <w:divsChild>
            <w:div w:id="1552573364">
              <w:marLeft w:val="0"/>
              <w:marRight w:val="0"/>
              <w:marTop w:val="0"/>
              <w:marBottom w:val="0"/>
              <w:divBdr>
                <w:top w:val="none" w:sz="0" w:space="0" w:color="auto"/>
                <w:left w:val="none" w:sz="0" w:space="0" w:color="auto"/>
                <w:bottom w:val="none" w:sz="0" w:space="0" w:color="auto"/>
                <w:right w:val="none" w:sz="0" w:space="0" w:color="auto"/>
              </w:divBdr>
            </w:div>
          </w:divsChild>
        </w:div>
        <w:div w:id="1556426423">
          <w:marLeft w:val="300"/>
          <w:marRight w:val="300"/>
          <w:marTop w:val="0"/>
          <w:marBottom w:val="0"/>
          <w:divBdr>
            <w:top w:val="none" w:sz="0" w:space="0" w:color="auto"/>
            <w:left w:val="none" w:sz="0" w:space="0" w:color="auto"/>
            <w:bottom w:val="none" w:sz="0" w:space="0" w:color="auto"/>
            <w:right w:val="none" w:sz="0" w:space="0" w:color="auto"/>
          </w:divBdr>
          <w:divsChild>
            <w:div w:id="598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947712">
      <w:bodyDiv w:val="1"/>
      <w:marLeft w:val="0"/>
      <w:marRight w:val="0"/>
      <w:marTop w:val="0"/>
      <w:marBottom w:val="0"/>
      <w:divBdr>
        <w:top w:val="none" w:sz="0" w:space="0" w:color="auto"/>
        <w:left w:val="none" w:sz="0" w:space="0" w:color="auto"/>
        <w:bottom w:val="none" w:sz="0" w:space="0" w:color="auto"/>
        <w:right w:val="none" w:sz="0" w:space="0" w:color="auto"/>
      </w:divBdr>
    </w:div>
    <w:div w:id="763038253">
      <w:bodyDiv w:val="1"/>
      <w:marLeft w:val="0"/>
      <w:marRight w:val="0"/>
      <w:marTop w:val="0"/>
      <w:marBottom w:val="0"/>
      <w:divBdr>
        <w:top w:val="none" w:sz="0" w:space="0" w:color="auto"/>
        <w:left w:val="none" w:sz="0" w:space="0" w:color="auto"/>
        <w:bottom w:val="none" w:sz="0" w:space="0" w:color="auto"/>
        <w:right w:val="none" w:sz="0" w:space="0" w:color="auto"/>
      </w:divBdr>
    </w:div>
    <w:div w:id="851455696">
      <w:bodyDiv w:val="1"/>
      <w:marLeft w:val="0"/>
      <w:marRight w:val="0"/>
      <w:marTop w:val="0"/>
      <w:marBottom w:val="0"/>
      <w:divBdr>
        <w:top w:val="none" w:sz="0" w:space="0" w:color="auto"/>
        <w:left w:val="none" w:sz="0" w:space="0" w:color="auto"/>
        <w:bottom w:val="none" w:sz="0" w:space="0" w:color="auto"/>
        <w:right w:val="none" w:sz="0" w:space="0" w:color="auto"/>
      </w:divBdr>
    </w:div>
    <w:div w:id="871301812">
      <w:bodyDiv w:val="1"/>
      <w:marLeft w:val="0"/>
      <w:marRight w:val="0"/>
      <w:marTop w:val="0"/>
      <w:marBottom w:val="0"/>
      <w:divBdr>
        <w:top w:val="none" w:sz="0" w:space="0" w:color="auto"/>
        <w:left w:val="none" w:sz="0" w:space="0" w:color="auto"/>
        <w:bottom w:val="none" w:sz="0" w:space="0" w:color="auto"/>
        <w:right w:val="none" w:sz="0" w:space="0" w:color="auto"/>
      </w:divBdr>
    </w:div>
    <w:div w:id="902251661">
      <w:bodyDiv w:val="1"/>
      <w:marLeft w:val="0"/>
      <w:marRight w:val="0"/>
      <w:marTop w:val="0"/>
      <w:marBottom w:val="0"/>
      <w:divBdr>
        <w:top w:val="none" w:sz="0" w:space="0" w:color="auto"/>
        <w:left w:val="none" w:sz="0" w:space="0" w:color="auto"/>
        <w:bottom w:val="none" w:sz="0" w:space="0" w:color="auto"/>
        <w:right w:val="none" w:sz="0" w:space="0" w:color="auto"/>
      </w:divBdr>
    </w:div>
    <w:div w:id="953365856">
      <w:bodyDiv w:val="1"/>
      <w:marLeft w:val="0"/>
      <w:marRight w:val="0"/>
      <w:marTop w:val="0"/>
      <w:marBottom w:val="0"/>
      <w:divBdr>
        <w:top w:val="none" w:sz="0" w:space="0" w:color="auto"/>
        <w:left w:val="none" w:sz="0" w:space="0" w:color="auto"/>
        <w:bottom w:val="none" w:sz="0" w:space="0" w:color="auto"/>
        <w:right w:val="none" w:sz="0" w:space="0" w:color="auto"/>
      </w:divBdr>
    </w:div>
    <w:div w:id="990982128">
      <w:bodyDiv w:val="1"/>
      <w:marLeft w:val="0"/>
      <w:marRight w:val="0"/>
      <w:marTop w:val="0"/>
      <w:marBottom w:val="0"/>
      <w:divBdr>
        <w:top w:val="none" w:sz="0" w:space="0" w:color="auto"/>
        <w:left w:val="none" w:sz="0" w:space="0" w:color="auto"/>
        <w:bottom w:val="none" w:sz="0" w:space="0" w:color="auto"/>
        <w:right w:val="none" w:sz="0" w:space="0" w:color="auto"/>
      </w:divBdr>
    </w:div>
    <w:div w:id="995501395">
      <w:bodyDiv w:val="1"/>
      <w:marLeft w:val="0"/>
      <w:marRight w:val="0"/>
      <w:marTop w:val="0"/>
      <w:marBottom w:val="0"/>
      <w:divBdr>
        <w:top w:val="none" w:sz="0" w:space="0" w:color="auto"/>
        <w:left w:val="none" w:sz="0" w:space="0" w:color="auto"/>
        <w:bottom w:val="none" w:sz="0" w:space="0" w:color="auto"/>
        <w:right w:val="none" w:sz="0" w:space="0" w:color="auto"/>
      </w:divBdr>
      <w:divsChild>
        <w:div w:id="413430810">
          <w:marLeft w:val="0"/>
          <w:marRight w:val="0"/>
          <w:marTop w:val="0"/>
          <w:marBottom w:val="0"/>
          <w:divBdr>
            <w:top w:val="none" w:sz="0" w:space="0" w:color="auto"/>
            <w:left w:val="none" w:sz="0" w:space="0" w:color="auto"/>
            <w:bottom w:val="none" w:sz="0" w:space="0" w:color="auto"/>
            <w:right w:val="none" w:sz="0" w:space="0" w:color="auto"/>
          </w:divBdr>
          <w:divsChild>
            <w:div w:id="938297083">
              <w:marLeft w:val="0"/>
              <w:marRight w:val="0"/>
              <w:marTop w:val="0"/>
              <w:marBottom w:val="0"/>
              <w:divBdr>
                <w:top w:val="none" w:sz="0" w:space="0" w:color="auto"/>
                <w:left w:val="none" w:sz="0" w:space="0" w:color="auto"/>
                <w:bottom w:val="none" w:sz="0" w:space="0" w:color="auto"/>
                <w:right w:val="none" w:sz="0" w:space="0" w:color="auto"/>
              </w:divBdr>
              <w:divsChild>
                <w:div w:id="838733393">
                  <w:marLeft w:val="300"/>
                  <w:marRight w:val="300"/>
                  <w:marTop w:val="180"/>
                  <w:marBottom w:val="180"/>
                  <w:divBdr>
                    <w:top w:val="none" w:sz="0" w:space="0" w:color="auto"/>
                    <w:left w:val="none" w:sz="0" w:space="0" w:color="auto"/>
                    <w:bottom w:val="none" w:sz="0" w:space="0" w:color="auto"/>
                    <w:right w:val="none" w:sz="0" w:space="0" w:color="auto"/>
                  </w:divBdr>
                  <w:divsChild>
                    <w:div w:id="198222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97995">
          <w:marLeft w:val="0"/>
          <w:marRight w:val="0"/>
          <w:marTop w:val="0"/>
          <w:marBottom w:val="0"/>
          <w:divBdr>
            <w:top w:val="none" w:sz="0" w:space="0" w:color="auto"/>
            <w:left w:val="none" w:sz="0" w:space="0" w:color="auto"/>
            <w:bottom w:val="none" w:sz="0" w:space="0" w:color="auto"/>
            <w:right w:val="none" w:sz="0" w:space="0" w:color="auto"/>
          </w:divBdr>
          <w:divsChild>
            <w:div w:id="497501282">
              <w:marLeft w:val="0"/>
              <w:marRight w:val="0"/>
              <w:marTop w:val="0"/>
              <w:marBottom w:val="0"/>
              <w:divBdr>
                <w:top w:val="none" w:sz="0" w:space="0" w:color="auto"/>
                <w:left w:val="none" w:sz="0" w:space="0" w:color="auto"/>
                <w:bottom w:val="none" w:sz="0" w:space="0" w:color="auto"/>
                <w:right w:val="none" w:sz="0" w:space="0" w:color="auto"/>
              </w:divBdr>
              <w:divsChild>
                <w:div w:id="559512215">
                  <w:marLeft w:val="300"/>
                  <w:marRight w:val="300"/>
                  <w:marTop w:val="180"/>
                  <w:marBottom w:val="180"/>
                  <w:divBdr>
                    <w:top w:val="none" w:sz="0" w:space="0" w:color="auto"/>
                    <w:left w:val="none" w:sz="0" w:space="0" w:color="auto"/>
                    <w:bottom w:val="none" w:sz="0" w:space="0" w:color="auto"/>
                    <w:right w:val="none" w:sz="0" w:space="0" w:color="auto"/>
                  </w:divBdr>
                  <w:divsChild>
                    <w:div w:id="59324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730520">
      <w:bodyDiv w:val="1"/>
      <w:marLeft w:val="0"/>
      <w:marRight w:val="0"/>
      <w:marTop w:val="0"/>
      <w:marBottom w:val="0"/>
      <w:divBdr>
        <w:top w:val="none" w:sz="0" w:space="0" w:color="auto"/>
        <w:left w:val="none" w:sz="0" w:space="0" w:color="auto"/>
        <w:bottom w:val="none" w:sz="0" w:space="0" w:color="auto"/>
        <w:right w:val="none" w:sz="0" w:space="0" w:color="auto"/>
      </w:divBdr>
    </w:div>
    <w:div w:id="1030957104">
      <w:bodyDiv w:val="1"/>
      <w:marLeft w:val="0"/>
      <w:marRight w:val="0"/>
      <w:marTop w:val="0"/>
      <w:marBottom w:val="0"/>
      <w:divBdr>
        <w:top w:val="none" w:sz="0" w:space="0" w:color="auto"/>
        <w:left w:val="none" w:sz="0" w:space="0" w:color="auto"/>
        <w:bottom w:val="none" w:sz="0" w:space="0" w:color="auto"/>
        <w:right w:val="none" w:sz="0" w:space="0" w:color="auto"/>
      </w:divBdr>
    </w:div>
    <w:div w:id="1060329466">
      <w:bodyDiv w:val="1"/>
      <w:marLeft w:val="0"/>
      <w:marRight w:val="0"/>
      <w:marTop w:val="0"/>
      <w:marBottom w:val="0"/>
      <w:divBdr>
        <w:top w:val="none" w:sz="0" w:space="0" w:color="auto"/>
        <w:left w:val="none" w:sz="0" w:space="0" w:color="auto"/>
        <w:bottom w:val="none" w:sz="0" w:space="0" w:color="auto"/>
        <w:right w:val="none" w:sz="0" w:space="0" w:color="auto"/>
      </w:divBdr>
    </w:div>
    <w:div w:id="1069881448">
      <w:bodyDiv w:val="1"/>
      <w:marLeft w:val="0"/>
      <w:marRight w:val="0"/>
      <w:marTop w:val="0"/>
      <w:marBottom w:val="0"/>
      <w:divBdr>
        <w:top w:val="none" w:sz="0" w:space="0" w:color="auto"/>
        <w:left w:val="none" w:sz="0" w:space="0" w:color="auto"/>
        <w:bottom w:val="none" w:sz="0" w:space="0" w:color="auto"/>
        <w:right w:val="none" w:sz="0" w:space="0" w:color="auto"/>
      </w:divBdr>
    </w:div>
    <w:div w:id="1105034497">
      <w:bodyDiv w:val="1"/>
      <w:marLeft w:val="0"/>
      <w:marRight w:val="0"/>
      <w:marTop w:val="0"/>
      <w:marBottom w:val="0"/>
      <w:divBdr>
        <w:top w:val="none" w:sz="0" w:space="0" w:color="auto"/>
        <w:left w:val="none" w:sz="0" w:space="0" w:color="auto"/>
        <w:bottom w:val="none" w:sz="0" w:space="0" w:color="auto"/>
        <w:right w:val="none" w:sz="0" w:space="0" w:color="auto"/>
      </w:divBdr>
    </w:div>
    <w:div w:id="1108551403">
      <w:bodyDiv w:val="1"/>
      <w:marLeft w:val="0"/>
      <w:marRight w:val="0"/>
      <w:marTop w:val="0"/>
      <w:marBottom w:val="0"/>
      <w:divBdr>
        <w:top w:val="none" w:sz="0" w:space="0" w:color="auto"/>
        <w:left w:val="none" w:sz="0" w:space="0" w:color="auto"/>
        <w:bottom w:val="none" w:sz="0" w:space="0" w:color="auto"/>
        <w:right w:val="none" w:sz="0" w:space="0" w:color="auto"/>
      </w:divBdr>
    </w:div>
    <w:div w:id="1116217076">
      <w:bodyDiv w:val="1"/>
      <w:marLeft w:val="0"/>
      <w:marRight w:val="0"/>
      <w:marTop w:val="0"/>
      <w:marBottom w:val="0"/>
      <w:divBdr>
        <w:top w:val="none" w:sz="0" w:space="0" w:color="auto"/>
        <w:left w:val="none" w:sz="0" w:space="0" w:color="auto"/>
        <w:bottom w:val="none" w:sz="0" w:space="0" w:color="auto"/>
        <w:right w:val="none" w:sz="0" w:space="0" w:color="auto"/>
      </w:divBdr>
    </w:div>
    <w:div w:id="1126317680">
      <w:bodyDiv w:val="1"/>
      <w:marLeft w:val="0"/>
      <w:marRight w:val="0"/>
      <w:marTop w:val="0"/>
      <w:marBottom w:val="0"/>
      <w:divBdr>
        <w:top w:val="none" w:sz="0" w:space="0" w:color="auto"/>
        <w:left w:val="none" w:sz="0" w:space="0" w:color="auto"/>
        <w:bottom w:val="none" w:sz="0" w:space="0" w:color="auto"/>
        <w:right w:val="none" w:sz="0" w:space="0" w:color="auto"/>
      </w:divBdr>
    </w:div>
    <w:div w:id="1141843925">
      <w:bodyDiv w:val="1"/>
      <w:marLeft w:val="0"/>
      <w:marRight w:val="0"/>
      <w:marTop w:val="0"/>
      <w:marBottom w:val="0"/>
      <w:divBdr>
        <w:top w:val="none" w:sz="0" w:space="0" w:color="auto"/>
        <w:left w:val="none" w:sz="0" w:space="0" w:color="auto"/>
        <w:bottom w:val="none" w:sz="0" w:space="0" w:color="auto"/>
        <w:right w:val="none" w:sz="0" w:space="0" w:color="auto"/>
      </w:divBdr>
    </w:div>
    <w:div w:id="1157182711">
      <w:bodyDiv w:val="1"/>
      <w:marLeft w:val="0"/>
      <w:marRight w:val="0"/>
      <w:marTop w:val="0"/>
      <w:marBottom w:val="0"/>
      <w:divBdr>
        <w:top w:val="none" w:sz="0" w:space="0" w:color="auto"/>
        <w:left w:val="none" w:sz="0" w:space="0" w:color="auto"/>
        <w:bottom w:val="none" w:sz="0" w:space="0" w:color="auto"/>
        <w:right w:val="none" w:sz="0" w:space="0" w:color="auto"/>
      </w:divBdr>
    </w:div>
    <w:div w:id="1162239879">
      <w:bodyDiv w:val="1"/>
      <w:marLeft w:val="0"/>
      <w:marRight w:val="0"/>
      <w:marTop w:val="0"/>
      <w:marBottom w:val="0"/>
      <w:divBdr>
        <w:top w:val="none" w:sz="0" w:space="0" w:color="auto"/>
        <w:left w:val="none" w:sz="0" w:space="0" w:color="auto"/>
        <w:bottom w:val="none" w:sz="0" w:space="0" w:color="auto"/>
        <w:right w:val="none" w:sz="0" w:space="0" w:color="auto"/>
      </w:divBdr>
    </w:div>
    <w:div w:id="1168210816">
      <w:bodyDiv w:val="1"/>
      <w:marLeft w:val="0"/>
      <w:marRight w:val="0"/>
      <w:marTop w:val="0"/>
      <w:marBottom w:val="0"/>
      <w:divBdr>
        <w:top w:val="none" w:sz="0" w:space="0" w:color="auto"/>
        <w:left w:val="none" w:sz="0" w:space="0" w:color="auto"/>
        <w:bottom w:val="none" w:sz="0" w:space="0" w:color="auto"/>
        <w:right w:val="none" w:sz="0" w:space="0" w:color="auto"/>
      </w:divBdr>
    </w:div>
    <w:div w:id="1169321922">
      <w:bodyDiv w:val="1"/>
      <w:marLeft w:val="0"/>
      <w:marRight w:val="0"/>
      <w:marTop w:val="0"/>
      <w:marBottom w:val="0"/>
      <w:divBdr>
        <w:top w:val="none" w:sz="0" w:space="0" w:color="auto"/>
        <w:left w:val="none" w:sz="0" w:space="0" w:color="auto"/>
        <w:bottom w:val="none" w:sz="0" w:space="0" w:color="auto"/>
        <w:right w:val="none" w:sz="0" w:space="0" w:color="auto"/>
      </w:divBdr>
    </w:div>
    <w:div w:id="1183938426">
      <w:bodyDiv w:val="1"/>
      <w:marLeft w:val="0"/>
      <w:marRight w:val="0"/>
      <w:marTop w:val="0"/>
      <w:marBottom w:val="0"/>
      <w:divBdr>
        <w:top w:val="none" w:sz="0" w:space="0" w:color="auto"/>
        <w:left w:val="none" w:sz="0" w:space="0" w:color="auto"/>
        <w:bottom w:val="none" w:sz="0" w:space="0" w:color="auto"/>
        <w:right w:val="none" w:sz="0" w:space="0" w:color="auto"/>
      </w:divBdr>
    </w:div>
    <w:div w:id="1183980828">
      <w:bodyDiv w:val="1"/>
      <w:marLeft w:val="0"/>
      <w:marRight w:val="0"/>
      <w:marTop w:val="0"/>
      <w:marBottom w:val="0"/>
      <w:divBdr>
        <w:top w:val="none" w:sz="0" w:space="0" w:color="auto"/>
        <w:left w:val="none" w:sz="0" w:space="0" w:color="auto"/>
        <w:bottom w:val="none" w:sz="0" w:space="0" w:color="auto"/>
        <w:right w:val="none" w:sz="0" w:space="0" w:color="auto"/>
      </w:divBdr>
    </w:div>
    <w:div w:id="1189414915">
      <w:bodyDiv w:val="1"/>
      <w:marLeft w:val="0"/>
      <w:marRight w:val="0"/>
      <w:marTop w:val="0"/>
      <w:marBottom w:val="0"/>
      <w:divBdr>
        <w:top w:val="none" w:sz="0" w:space="0" w:color="auto"/>
        <w:left w:val="none" w:sz="0" w:space="0" w:color="auto"/>
        <w:bottom w:val="none" w:sz="0" w:space="0" w:color="auto"/>
        <w:right w:val="none" w:sz="0" w:space="0" w:color="auto"/>
      </w:divBdr>
    </w:div>
    <w:div w:id="1200050947">
      <w:bodyDiv w:val="1"/>
      <w:marLeft w:val="0"/>
      <w:marRight w:val="0"/>
      <w:marTop w:val="0"/>
      <w:marBottom w:val="0"/>
      <w:divBdr>
        <w:top w:val="none" w:sz="0" w:space="0" w:color="auto"/>
        <w:left w:val="none" w:sz="0" w:space="0" w:color="auto"/>
        <w:bottom w:val="none" w:sz="0" w:space="0" w:color="auto"/>
        <w:right w:val="none" w:sz="0" w:space="0" w:color="auto"/>
      </w:divBdr>
    </w:div>
    <w:div w:id="1203245961">
      <w:bodyDiv w:val="1"/>
      <w:marLeft w:val="0"/>
      <w:marRight w:val="0"/>
      <w:marTop w:val="0"/>
      <w:marBottom w:val="0"/>
      <w:divBdr>
        <w:top w:val="none" w:sz="0" w:space="0" w:color="auto"/>
        <w:left w:val="none" w:sz="0" w:space="0" w:color="auto"/>
        <w:bottom w:val="none" w:sz="0" w:space="0" w:color="auto"/>
        <w:right w:val="none" w:sz="0" w:space="0" w:color="auto"/>
      </w:divBdr>
    </w:div>
    <w:div w:id="1231306234">
      <w:bodyDiv w:val="1"/>
      <w:marLeft w:val="0"/>
      <w:marRight w:val="0"/>
      <w:marTop w:val="0"/>
      <w:marBottom w:val="0"/>
      <w:divBdr>
        <w:top w:val="none" w:sz="0" w:space="0" w:color="auto"/>
        <w:left w:val="none" w:sz="0" w:space="0" w:color="auto"/>
        <w:bottom w:val="none" w:sz="0" w:space="0" w:color="auto"/>
        <w:right w:val="none" w:sz="0" w:space="0" w:color="auto"/>
      </w:divBdr>
    </w:div>
    <w:div w:id="1256400030">
      <w:bodyDiv w:val="1"/>
      <w:marLeft w:val="0"/>
      <w:marRight w:val="0"/>
      <w:marTop w:val="0"/>
      <w:marBottom w:val="0"/>
      <w:divBdr>
        <w:top w:val="none" w:sz="0" w:space="0" w:color="auto"/>
        <w:left w:val="none" w:sz="0" w:space="0" w:color="auto"/>
        <w:bottom w:val="none" w:sz="0" w:space="0" w:color="auto"/>
        <w:right w:val="none" w:sz="0" w:space="0" w:color="auto"/>
      </w:divBdr>
    </w:div>
    <w:div w:id="1261255764">
      <w:bodyDiv w:val="1"/>
      <w:marLeft w:val="0"/>
      <w:marRight w:val="0"/>
      <w:marTop w:val="0"/>
      <w:marBottom w:val="0"/>
      <w:divBdr>
        <w:top w:val="none" w:sz="0" w:space="0" w:color="auto"/>
        <w:left w:val="none" w:sz="0" w:space="0" w:color="auto"/>
        <w:bottom w:val="none" w:sz="0" w:space="0" w:color="auto"/>
        <w:right w:val="none" w:sz="0" w:space="0" w:color="auto"/>
      </w:divBdr>
    </w:div>
    <w:div w:id="1302267602">
      <w:bodyDiv w:val="1"/>
      <w:marLeft w:val="0"/>
      <w:marRight w:val="0"/>
      <w:marTop w:val="0"/>
      <w:marBottom w:val="0"/>
      <w:divBdr>
        <w:top w:val="none" w:sz="0" w:space="0" w:color="auto"/>
        <w:left w:val="none" w:sz="0" w:space="0" w:color="auto"/>
        <w:bottom w:val="none" w:sz="0" w:space="0" w:color="auto"/>
        <w:right w:val="none" w:sz="0" w:space="0" w:color="auto"/>
      </w:divBdr>
      <w:divsChild>
        <w:div w:id="122160642">
          <w:marLeft w:val="0"/>
          <w:marRight w:val="0"/>
          <w:marTop w:val="0"/>
          <w:marBottom w:val="0"/>
          <w:divBdr>
            <w:top w:val="none" w:sz="0" w:space="0" w:color="auto"/>
            <w:left w:val="none" w:sz="0" w:space="0" w:color="auto"/>
            <w:bottom w:val="none" w:sz="0" w:space="0" w:color="auto"/>
            <w:right w:val="none" w:sz="0" w:space="0" w:color="auto"/>
          </w:divBdr>
          <w:divsChild>
            <w:div w:id="1705670541">
              <w:marLeft w:val="0"/>
              <w:marRight w:val="0"/>
              <w:marTop w:val="0"/>
              <w:marBottom w:val="0"/>
              <w:divBdr>
                <w:top w:val="none" w:sz="0" w:space="0" w:color="auto"/>
                <w:left w:val="none" w:sz="0" w:space="0" w:color="auto"/>
                <w:bottom w:val="none" w:sz="0" w:space="0" w:color="auto"/>
                <w:right w:val="none" w:sz="0" w:space="0" w:color="auto"/>
              </w:divBdr>
              <w:divsChild>
                <w:div w:id="131795080">
                  <w:marLeft w:val="300"/>
                  <w:marRight w:val="300"/>
                  <w:marTop w:val="180"/>
                  <w:marBottom w:val="180"/>
                  <w:divBdr>
                    <w:top w:val="none" w:sz="0" w:space="0" w:color="auto"/>
                    <w:left w:val="none" w:sz="0" w:space="0" w:color="auto"/>
                    <w:bottom w:val="none" w:sz="0" w:space="0" w:color="auto"/>
                    <w:right w:val="none" w:sz="0" w:space="0" w:color="auto"/>
                  </w:divBdr>
                  <w:divsChild>
                    <w:div w:id="43208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738353">
          <w:marLeft w:val="0"/>
          <w:marRight w:val="0"/>
          <w:marTop w:val="0"/>
          <w:marBottom w:val="0"/>
          <w:divBdr>
            <w:top w:val="none" w:sz="0" w:space="0" w:color="auto"/>
            <w:left w:val="none" w:sz="0" w:space="0" w:color="auto"/>
            <w:bottom w:val="none" w:sz="0" w:space="0" w:color="auto"/>
            <w:right w:val="none" w:sz="0" w:space="0" w:color="auto"/>
          </w:divBdr>
          <w:divsChild>
            <w:div w:id="1106730160">
              <w:marLeft w:val="0"/>
              <w:marRight w:val="0"/>
              <w:marTop w:val="0"/>
              <w:marBottom w:val="0"/>
              <w:divBdr>
                <w:top w:val="none" w:sz="0" w:space="0" w:color="auto"/>
                <w:left w:val="none" w:sz="0" w:space="0" w:color="auto"/>
                <w:bottom w:val="none" w:sz="0" w:space="0" w:color="auto"/>
                <w:right w:val="none" w:sz="0" w:space="0" w:color="auto"/>
              </w:divBdr>
              <w:divsChild>
                <w:div w:id="423108802">
                  <w:marLeft w:val="300"/>
                  <w:marRight w:val="300"/>
                  <w:marTop w:val="180"/>
                  <w:marBottom w:val="180"/>
                  <w:divBdr>
                    <w:top w:val="none" w:sz="0" w:space="0" w:color="auto"/>
                    <w:left w:val="none" w:sz="0" w:space="0" w:color="auto"/>
                    <w:bottom w:val="none" w:sz="0" w:space="0" w:color="auto"/>
                    <w:right w:val="none" w:sz="0" w:space="0" w:color="auto"/>
                  </w:divBdr>
                  <w:divsChild>
                    <w:div w:id="12651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242411">
      <w:bodyDiv w:val="1"/>
      <w:marLeft w:val="0"/>
      <w:marRight w:val="0"/>
      <w:marTop w:val="0"/>
      <w:marBottom w:val="0"/>
      <w:divBdr>
        <w:top w:val="none" w:sz="0" w:space="0" w:color="auto"/>
        <w:left w:val="none" w:sz="0" w:space="0" w:color="auto"/>
        <w:bottom w:val="none" w:sz="0" w:space="0" w:color="auto"/>
        <w:right w:val="none" w:sz="0" w:space="0" w:color="auto"/>
      </w:divBdr>
    </w:div>
    <w:div w:id="1423646042">
      <w:bodyDiv w:val="1"/>
      <w:marLeft w:val="0"/>
      <w:marRight w:val="0"/>
      <w:marTop w:val="0"/>
      <w:marBottom w:val="0"/>
      <w:divBdr>
        <w:top w:val="none" w:sz="0" w:space="0" w:color="auto"/>
        <w:left w:val="none" w:sz="0" w:space="0" w:color="auto"/>
        <w:bottom w:val="none" w:sz="0" w:space="0" w:color="auto"/>
        <w:right w:val="none" w:sz="0" w:space="0" w:color="auto"/>
      </w:divBdr>
    </w:div>
    <w:div w:id="1432627837">
      <w:bodyDiv w:val="1"/>
      <w:marLeft w:val="0"/>
      <w:marRight w:val="0"/>
      <w:marTop w:val="0"/>
      <w:marBottom w:val="0"/>
      <w:divBdr>
        <w:top w:val="none" w:sz="0" w:space="0" w:color="auto"/>
        <w:left w:val="none" w:sz="0" w:space="0" w:color="auto"/>
        <w:bottom w:val="none" w:sz="0" w:space="0" w:color="auto"/>
        <w:right w:val="none" w:sz="0" w:space="0" w:color="auto"/>
      </w:divBdr>
    </w:div>
    <w:div w:id="1444031342">
      <w:bodyDiv w:val="1"/>
      <w:marLeft w:val="0"/>
      <w:marRight w:val="0"/>
      <w:marTop w:val="0"/>
      <w:marBottom w:val="0"/>
      <w:divBdr>
        <w:top w:val="none" w:sz="0" w:space="0" w:color="auto"/>
        <w:left w:val="none" w:sz="0" w:space="0" w:color="auto"/>
        <w:bottom w:val="none" w:sz="0" w:space="0" w:color="auto"/>
        <w:right w:val="none" w:sz="0" w:space="0" w:color="auto"/>
      </w:divBdr>
    </w:div>
    <w:div w:id="1451972063">
      <w:bodyDiv w:val="1"/>
      <w:marLeft w:val="0"/>
      <w:marRight w:val="0"/>
      <w:marTop w:val="0"/>
      <w:marBottom w:val="0"/>
      <w:divBdr>
        <w:top w:val="none" w:sz="0" w:space="0" w:color="auto"/>
        <w:left w:val="none" w:sz="0" w:space="0" w:color="auto"/>
        <w:bottom w:val="none" w:sz="0" w:space="0" w:color="auto"/>
        <w:right w:val="none" w:sz="0" w:space="0" w:color="auto"/>
      </w:divBdr>
    </w:div>
    <w:div w:id="1453087531">
      <w:bodyDiv w:val="1"/>
      <w:marLeft w:val="0"/>
      <w:marRight w:val="0"/>
      <w:marTop w:val="0"/>
      <w:marBottom w:val="0"/>
      <w:divBdr>
        <w:top w:val="none" w:sz="0" w:space="0" w:color="auto"/>
        <w:left w:val="none" w:sz="0" w:space="0" w:color="auto"/>
        <w:bottom w:val="none" w:sz="0" w:space="0" w:color="auto"/>
        <w:right w:val="none" w:sz="0" w:space="0" w:color="auto"/>
      </w:divBdr>
    </w:div>
    <w:div w:id="1462764865">
      <w:bodyDiv w:val="1"/>
      <w:marLeft w:val="0"/>
      <w:marRight w:val="0"/>
      <w:marTop w:val="0"/>
      <w:marBottom w:val="0"/>
      <w:divBdr>
        <w:top w:val="none" w:sz="0" w:space="0" w:color="auto"/>
        <w:left w:val="none" w:sz="0" w:space="0" w:color="auto"/>
        <w:bottom w:val="none" w:sz="0" w:space="0" w:color="auto"/>
        <w:right w:val="none" w:sz="0" w:space="0" w:color="auto"/>
      </w:divBdr>
    </w:div>
    <w:div w:id="1479498603">
      <w:bodyDiv w:val="1"/>
      <w:marLeft w:val="0"/>
      <w:marRight w:val="0"/>
      <w:marTop w:val="0"/>
      <w:marBottom w:val="0"/>
      <w:divBdr>
        <w:top w:val="none" w:sz="0" w:space="0" w:color="auto"/>
        <w:left w:val="none" w:sz="0" w:space="0" w:color="auto"/>
        <w:bottom w:val="none" w:sz="0" w:space="0" w:color="auto"/>
        <w:right w:val="none" w:sz="0" w:space="0" w:color="auto"/>
      </w:divBdr>
    </w:div>
    <w:div w:id="1491367474">
      <w:bodyDiv w:val="1"/>
      <w:marLeft w:val="0"/>
      <w:marRight w:val="0"/>
      <w:marTop w:val="0"/>
      <w:marBottom w:val="0"/>
      <w:divBdr>
        <w:top w:val="none" w:sz="0" w:space="0" w:color="auto"/>
        <w:left w:val="none" w:sz="0" w:space="0" w:color="auto"/>
        <w:bottom w:val="none" w:sz="0" w:space="0" w:color="auto"/>
        <w:right w:val="none" w:sz="0" w:space="0" w:color="auto"/>
      </w:divBdr>
    </w:div>
    <w:div w:id="1520704140">
      <w:bodyDiv w:val="1"/>
      <w:marLeft w:val="0"/>
      <w:marRight w:val="0"/>
      <w:marTop w:val="0"/>
      <w:marBottom w:val="0"/>
      <w:divBdr>
        <w:top w:val="none" w:sz="0" w:space="0" w:color="auto"/>
        <w:left w:val="none" w:sz="0" w:space="0" w:color="auto"/>
        <w:bottom w:val="none" w:sz="0" w:space="0" w:color="auto"/>
        <w:right w:val="none" w:sz="0" w:space="0" w:color="auto"/>
      </w:divBdr>
    </w:div>
    <w:div w:id="1555854558">
      <w:bodyDiv w:val="1"/>
      <w:marLeft w:val="0"/>
      <w:marRight w:val="0"/>
      <w:marTop w:val="0"/>
      <w:marBottom w:val="0"/>
      <w:divBdr>
        <w:top w:val="none" w:sz="0" w:space="0" w:color="auto"/>
        <w:left w:val="none" w:sz="0" w:space="0" w:color="auto"/>
        <w:bottom w:val="none" w:sz="0" w:space="0" w:color="auto"/>
        <w:right w:val="none" w:sz="0" w:space="0" w:color="auto"/>
      </w:divBdr>
    </w:div>
    <w:div w:id="1559828493">
      <w:bodyDiv w:val="1"/>
      <w:marLeft w:val="0"/>
      <w:marRight w:val="0"/>
      <w:marTop w:val="0"/>
      <w:marBottom w:val="0"/>
      <w:divBdr>
        <w:top w:val="none" w:sz="0" w:space="0" w:color="auto"/>
        <w:left w:val="none" w:sz="0" w:space="0" w:color="auto"/>
        <w:bottom w:val="none" w:sz="0" w:space="0" w:color="auto"/>
        <w:right w:val="none" w:sz="0" w:space="0" w:color="auto"/>
      </w:divBdr>
    </w:div>
    <w:div w:id="1588690044">
      <w:bodyDiv w:val="1"/>
      <w:marLeft w:val="0"/>
      <w:marRight w:val="0"/>
      <w:marTop w:val="0"/>
      <w:marBottom w:val="0"/>
      <w:divBdr>
        <w:top w:val="none" w:sz="0" w:space="0" w:color="auto"/>
        <w:left w:val="none" w:sz="0" w:space="0" w:color="auto"/>
        <w:bottom w:val="none" w:sz="0" w:space="0" w:color="auto"/>
        <w:right w:val="none" w:sz="0" w:space="0" w:color="auto"/>
      </w:divBdr>
    </w:div>
    <w:div w:id="1627665165">
      <w:bodyDiv w:val="1"/>
      <w:marLeft w:val="0"/>
      <w:marRight w:val="0"/>
      <w:marTop w:val="0"/>
      <w:marBottom w:val="0"/>
      <w:divBdr>
        <w:top w:val="none" w:sz="0" w:space="0" w:color="auto"/>
        <w:left w:val="none" w:sz="0" w:space="0" w:color="auto"/>
        <w:bottom w:val="none" w:sz="0" w:space="0" w:color="auto"/>
        <w:right w:val="none" w:sz="0" w:space="0" w:color="auto"/>
      </w:divBdr>
    </w:div>
    <w:div w:id="1631129118">
      <w:bodyDiv w:val="1"/>
      <w:marLeft w:val="0"/>
      <w:marRight w:val="0"/>
      <w:marTop w:val="0"/>
      <w:marBottom w:val="0"/>
      <w:divBdr>
        <w:top w:val="none" w:sz="0" w:space="0" w:color="auto"/>
        <w:left w:val="none" w:sz="0" w:space="0" w:color="auto"/>
        <w:bottom w:val="none" w:sz="0" w:space="0" w:color="auto"/>
        <w:right w:val="none" w:sz="0" w:space="0" w:color="auto"/>
      </w:divBdr>
    </w:div>
    <w:div w:id="1636446274">
      <w:bodyDiv w:val="1"/>
      <w:marLeft w:val="0"/>
      <w:marRight w:val="0"/>
      <w:marTop w:val="0"/>
      <w:marBottom w:val="0"/>
      <w:divBdr>
        <w:top w:val="none" w:sz="0" w:space="0" w:color="auto"/>
        <w:left w:val="none" w:sz="0" w:space="0" w:color="auto"/>
        <w:bottom w:val="none" w:sz="0" w:space="0" w:color="auto"/>
        <w:right w:val="none" w:sz="0" w:space="0" w:color="auto"/>
      </w:divBdr>
    </w:div>
    <w:div w:id="1679235026">
      <w:bodyDiv w:val="1"/>
      <w:marLeft w:val="0"/>
      <w:marRight w:val="0"/>
      <w:marTop w:val="0"/>
      <w:marBottom w:val="0"/>
      <w:divBdr>
        <w:top w:val="none" w:sz="0" w:space="0" w:color="auto"/>
        <w:left w:val="none" w:sz="0" w:space="0" w:color="auto"/>
        <w:bottom w:val="none" w:sz="0" w:space="0" w:color="auto"/>
        <w:right w:val="none" w:sz="0" w:space="0" w:color="auto"/>
      </w:divBdr>
    </w:div>
    <w:div w:id="1706369312">
      <w:bodyDiv w:val="1"/>
      <w:marLeft w:val="0"/>
      <w:marRight w:val="0"/>
      <w:marTop w:val="0"/>
      <w:marBottom w:val="0"/>
      <w:divBdr>
        <w:top w:val="none" w:sz="0" w:space="0" w:color="auto"/>
        <w:left w:val="none" w:sz="0" w:space="0" w:color="auto"/>
        <w:bottom w:val="none" w:sz="0" w:space="0" w:color="auto"/>
        <w:right w:val="none" w:sz="0" w:space="0" w:color="auto"/>
      </w:divBdr>
    </w:div>
    <w:div w:id="1761564825">
      <w:bodyDiv w:val="1"/>
      <w:marLeft w:val="0"/>
      <w:marRight w:val="0"/>
      <w:marTop w:val="0"/>
      <w:marBottom w:val="0"/>
      <w:divBdr>
        <w:top w:val="none" w:sz="0" w:space="0" w:color="auto"/>
        <w:left w:val="none" w:sz="0" w:space="0" w:color="auto"/>
        <w:bottom w:val="none" w:sz="0" w:space="0" w:color="auto"/>
        <w:right w:val="none" w:sz="0" w:space="0" w:color="auto"/>
      </w:divBdr>
    </w:div>
    <w:div w:id="1779986980">
      <w:bodyDiv w:val="1"/>
      <w:marLeft w:val="0"/>
      <w:marRight w:val="0"/>
      <w:marTop w:val="0"/>
      <w:marBottom w:val="0"/>
      <w:divBdr>
        <w:top w:val="none" w:sz="0" w:space="0" w:color="auto"/>
        <w:left w:val="none" w:sz="0" w:space="0" w:color="auto"/>
        <w:bottom w:val="none" w:sz="0" w:space="0" w:color="auto"/>
        <w:right w:val="none" w:sz="0" w:space="0" w:color="auto"/>
      </w:divBdr>
    </w:div>
    <w:div w:id="1796949825">
      <w:bodyDiv w:val="1"/>
      <w:marLeft w:val="0"/>
      <w:marRight w:val="0"/>
      <w:marTop w:val="0"/>
      <w:marBottom w:val="0"/>
      <w:divBdr>
        <w:top w:val="none" w:sz="0" w:space="0" w:color="auto"/>
        <w:left w:val="none" w:sz="0" w:space="0" w:color="auto"/>
        <w:bottom w:val="none" w:sz="0" w:space="0" w:color="auto"/>
        <w:right w:val="none" w:sz="0" w:space="0" w:color="auto"/>
      </w:divBdr>
    </w:div>
    <w:div w:id="1818953304">
      <w:bodyDiv w:val="1"/>
      <w:marLeft w:val="0"/>
      <w:marRight w:val="0"/>
      <w:marTop w:val="0"/>
      <w:marBottom w:val="0"/>
      <w:divBdr>
        <w:top w:val="none" w:sz="0" w:space="0" w:color="auto"/>
        <w:left w:val="none" w:sz="0" w:space="0" w:color="auto"/>
        <w:bottom w:val="none" w:sz="0" w:space="0" w:color="auto"/>
        <w:right w:val="none" w:sz="0" w:space="0" w:color="auto"/>
      </w:divBdr>
    </w:div>
    <w:div w:id="1854875070">
      <w:bodyDiv w:val="1"/>
      <w:marLeft w:val="0"/>
      <w:marRight w:val="0"/>
      <w:marTop w:val="0"/>
      <w:marBottom w:val="0"/>
      <w:divBdr>
        <w:top w:val="none" w:sz="0" w:space="0" w:color="auto"/>
        <w:left w:val="none" w:sz="0" w:space="0" w:color="auto"/>
        <w:bottom w:val="none" w:sz="0" w:space="0" w:color="auto"/>
        <w:right w:val="none" w:sz="0" w:space="0" w:color="auto"/>
      </w:divBdr>
    </w:div>
    <w:div w:id="1859083604">
      <w:bodyDiv w:val="1"/>
      <w:marLeft w:val="0"/>
      <w:marRight w:val="0"/>
      <w:marTop w:val="0"/>
      <w:marBottom w:val="0"/>
      <w:divBdr>
        <w:top w:val="none" w:sz="0" w:space="0" w:color="auto"/>
        <w:left w:val="none" w:sz="0" w:space="0" w:color="auto"/>
        <w:bottom w:val="none" w:sz="0" w:space="0" w:color="auto"/>
        <w:right w:val="none" w:sz="0" w:space="0" w:color="auto"/>
      </w:divBdr>
    </w:div>
    <w:div w:id="1907447037">
      <w:bodyDiv w:val="1"/>
      <w:marLeft w:val="0"/>
      <w:marRight w:val="0"/>
      <w:marTop w:val="0"/>
      <w:marBottom w:val="0"/>
      <w:divBdr>
        <w:top w:val="none" w:sz="0" w:space="0" w:color="auto"/>
        <w:left w:val="none" w:sz="0" w:space="0" w:color="auto"/>
        <w:bottom w:val="none" w:sz="0" w:space="0" w:color="auto"/>
        <w:right w:val="none" w:sz="0" w:space="0" w:color="auto"/>
      </w:divBdr>
    </w:div>
    <w:div w:id="1922980700">
      <w:bodyDiv w:val="1"/>
      <w:marLeft w:val="0"/>
      <w:marRight w:val="0"/>
      <w:marTop w:val="0"/>
      <w:marBottom w:val="0"/>
      <w:divBdr>
        <w:top w:val="none" w:sz="0" w:space="0" w:color="auto"/>
        <w:left w:val="none" w:sz="0" w:space="0" w:color="auto"/>
        <w:bottom w:val="none" w:sz="0" w:space="0" w:color="auto"/>
        <w:right w:val="none" w:sz="0" w:space="0" w:color="auto"/>
      </w:divBdr>
    </w:div>
    <w:div w:id="1941182591">
      <w:bodyDiv w:val="1"/>
      <w:marLeft w:val="0"/>
      <w:marRight w:val="0"/>
      <w:marTop w:val="0"/>
      <w:marBottom w:val="0"/>
      <w:divBdr>
        <w:top w:val="none" w:sz="0" w:space="0" w:color="auto"/>
        <w:left w:val="none" w:sz="0" w:space="0" w:color="auto"/>
        <w:bottom w:val="none" w:sz="0" w:space="0" w:color="auto"/>
        <w:right w:val="none" w:sz="0" w:space="0" w:color="auto"/>
      </w:divBdr>
    </w:div>
    <w:div w:id="1964068925">
      <w:bodyDiv w:val="1"/>
      <w:marLeft w:val="0"/>
      <w:marRight w:val="0"/>
      <w:marTop w:val="0"/>
      <w:marBottom w:val="0"/>
      <w:divBdr>
        <w:top w:val="none" w:sz="0" w:space="0" w:color="auto"/>
        <w:left w:val="none" w:sz="0" w:space="0" w:color="auto"/>
        <w:bottom w:val="none" w:sz="0" w:space="0" w:color="auto"/>
        <w:right w:val="none" w:sz="0" w:space="0" w:color="auto"/>
      </w:divBdr>
    </w:div>
    <w:div w:id="1968194018">
      <w:bodyDiv w:val="1"/>
      <w:marLeft w:val="0"/>
      <w:marRight w:val="0"/>
      <w:marTop w:val="0"/>
      <w:marBottom w:val="0"/>
      <w:divBdr>
        <w:top w:val="none" w:sz="0" w:space="0" w:color="auto"/>
        <w:left w:val="none" w:sz="0" w:space="0" w:color="auto"/>
        <w:bottom w:val="none" w:sz="0" w:space="0" w:color="auto"/>
        <w:right w:val="none" w:sz="0" w:space="0" w:color="auto"/>
      </w:divBdr>
    </w:div>
    <w:div w:id="1990597128">
      <w:bodyDiv w:val="1"/>
      <w:marLeft w:val="0"/>
      <w:marRight w:val="0"/>
      <w:marTop w:val="0"/>
      <w:marBottom w:val="0"/>
      <w:divBdr>
        <w:top w:val="none" w:sz="0" w:space="0" w:color="auto"/>
        <w:left w:val="none" w:sz="0" w:space="0" w:color="auto"/>
        <w:bottom w:val="none" w:sz="0" w:space="0" w:color="auto"/>
        <w:right w:val="none" w:sz="0" w:space="0" w:color="auto"/>
      </w:divBdr>
    </w:div>
    <w:div w:id="1994989632">
      <w:bodyDiv w:val="1"/>
      <w:marLeft w:val="0"/>
      <w:marRight w:val="0"/>
      <w:marTop w:val="0"/>
      <w:marBottom w:val="0"/>
      <w:divBdr>
        <w:top w:val="none" w:sz="0" w:space="0" w:color="auto"/>
        <w:left w:val="none" w:sz="0" w:space="0" w:color="auto"/>
        <w:bottom w:val="none" w:sz="0" w:space="0" w:color="auto"/>
        <w:right w:val="none" w:sz="0" w:space="0" w:color="auto"/>
      </w:divBdr>
    </w:div>
    <w:div w:id="2023821780">
      <w:bodyDiv w:val="1"/>
      <w:marLeft w:val="0"/>
      <w:marRight w:val="0"/>
      <w:marTop w:val="0"/>
      <w:marBottom w:val="0"/>
      <w:divBdr>
        <w:top w:val="none" w:sz="0" w:space="0" w:color="auto"/>
        <w:left w:val="none" w:sz="0" w:space="0" w:color="auto"/>
        <w:bottom w:val="none" w:sz="0" w:space="0" w:color="auto"/>
        <w:right w:val="none" w:sz="0" w:space="0" w:color="auto"/>
      </w:divBdr>
    </w:div>
    <w:div w:id="2029794405">
      <w:bodyDiv w:val="1"/>
      <w:marLeft w:val="0"/>
      <w:marRight w:val="0"/>
      <w:marTop w:val="0"/>
      <w:marBottom w:val="0"/>
      <w:divBdr>
        <w:top w:val="none" w:sz="0" w:space="0" w:color="auto"/>
        <w:left w:val="none" w:sz="0" w:space="0" w:color="auto"/>
        <w:bottom w:val="none" w:sz="0" w:space="0" w:color="auto"/>
        <w:right w:val="none" w:sz="0" w:space="0" w:color="auto"/>
      </w:divBdr>
    </w:div>
    <w:div w:id="2061586390">
      <w:bodyDiv w:val="1"/>
      <w:marLeft w:val="0"/>
      <w:marRight w:val="0"/>
      <w:marTop w:val="0"/>
      <w:marBottom w:val="0"/>
      <w:divBdr>
        <w:top w:val="none" w:sz="0" w:space="0" w:color="auto"/>
        <w:left w:val="none" w:sz="0" w:space="0" w:color="auto"/>
        <w:bottom w:val="none" w:sz="0" w:space="0" w:color="auto"/>
        <w:right w:val="none" w:sz="0" w:space="0" w:color="auto"/>
      </w:divBdr>
    </w:div>
    <w:div w:id="2077244956">
      <w:bodyDiv w:val="1"/>
      <w:marLeft w:val="0"/>
      <w:marRight w:val="0"/>
      <w:marTop w:val="0"/>
      <w:marBottom w:val="0"/>
      <w:divBdr>
        <w:top w:val="none" w:sz="0" w:space="0" w:color="auto"/>
        <w:left w:val="none" w:sz="0" w:space="0" w:color="auto"/>
        <w:bottom w:val="none" w:sz="0" w:space="0" w:color="auto"/>
        <w:right w:val="none" w:sz="0" w:space="0" w:color="auto"/>
      </w:divBdr>
    </w:div>
    <w:div w:id="2145080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ationalcollaborationonemploymentanddisability.createsend1.com/t/r-l-tkydjihl-l-p/" TargetMode="External"/><Relationship Id="rId18" Type="http://schemas.openxmlformats.org/officeDocument/2006/relationships/hyperlink" Target="https://nationalcollaborationonemploymentanddisability.createsend1.com/t/r-l-tkydjihl-l-a/" TargetMode="External"/><Relationship Id="rId26" Type="http://schemas.openxmlformats.org/officeDocument/2006/relationships/hyperlink" Target="https://nationalcollaborationonemploymentanddisability.createsend1.com/t/r-l-tkydjihl-l-yk/" TargetMode="External"/><Relationship Id="rId39" Type="http://schemas.openxmlformats.org/officeDocument/2006/relationships/hyperlink" Target="https://nationalcollaborationonemploymentanddisability.createsend1.com/t/r-l-tkydjihl-l-ty/" TargetMode="External"/><Relationship Id="rId21" Type="http://schemas.openxmlformats.org/officeDocument/2006/relationships/hyperlink" Target="https://nationalcollaborationonemploymentanddisability.createsend1.com/t/r-l-tkydjihl-l-e/" TargetMode="External"/><Relationship Id="rId34" Type="http://schemas.openxmlformats.org/officeDocument/2006/relationships/hyperlink" Target="https://nationalcollaborationonemploymentanddisability.createsend1.com/t/r-l-tkydjihl-l-jd/" TargetMode="External"/><Relationship Id="rId42" Type="http://schemas.openxmlformats.org/officeDocument/2006/relationships/hyperlink" Target="mailto:madeleine.morey@bsl.org.au" TargetMode="External"/><Relationship Id="rId47" Type="http://schemas.openxmlformats.org/officeDocument/2006/relationships/fontTable" Target="fontTable.xml"/><Relationship Id="rId7" Type="http://schemas.openxmlformats.org/officeDocument/2006/relationships/hyperlink" Target="https://nationalcollaborationonemploymentanddisability.createsend1.com/t/r-l-tkydjihl-l-j/" TargetMode="External"/><Relationship Id="rId2" Type="http://schemas.openxmlformats.org/officeDocument/2006/relationships/styles" Target="styles.xml"/><Relationship Id="rId16" Type="http://schemas.openxmlformats.org/officeDocument/2006/relationships/hyperlink" Target="https://nationalcollaborationonemploymentanddisability.createsend1.com/t/r-l-tkydjihl-l-c/" TargetMode="External"/><Relationship Id="rId29" Type="http://schemas.openxmlformats.org/officeDocument/2006/relationships/hyperlink" Target="https://nationalcollaborationonemploymentanddisability.createsend1.com/t/r-l-tkydjihl-l-jr/" TargetMode="External"/><Relationship Id="rId1" Type="http://schemas.openxmlformats.org/officeDocument/2006/relationships/numbering" Target="numbering.xml"/><Relationship Id="rId6" Type="http://schemas.openxmlformats.org/officeDocument/2006/relationships/hyperlink" Target="https://nationalcollaborationonemploymentanddisability.createsend1.com/t/r-l-tkydjihl-l-y/" TargetMode="External"/><Relationship Id="rId11" Type="http://schemas.openxmlformats.org/officeDocument/2006/relationships/hyperlink" Target="https://nationalcollaborationonemploymentanddisability.createsend1.com/t/r-l-tkydjihl-l-u/" TargetMode="External"/><Relationship Id="rId24" Type="http://schemas.openxmlformats.org/officeDocument/2006/relationships/hyperlink" Target="https://nationalcollaborationonemploymentanddisability.createsend1.com/t/r-l-tkydjihl-l-yd/" TargetMode="External"/><Relationship Id="rId32" Type="http://schemas.openxmlformats.org/officeDocument/2006/relationships/hyperlink" Target="https://nationalcollaborationonemploymentanddisability.createsend1.com/t/r-l-tkydjihl-l-jt/" TargetMode="External"/><Relationship Id="rId37" Type="http://schemas.openxmlformats.org/officeDocument/2006/relationships/hyperlink" Target="https://nationalcollaborationonemploymentanddisability.createsend1.com/t/r-l-tkydjihl-l-ju/" TargetMode="External"/><Relationship Id="rId40" Type="http://schemas.openxmlformats.org/officeDocument/2006/relationships/hyperlink" Target="https://nationalcollaborationonemploymentanddisability.createsend1.com/t/r-l-tkydjihl-l-tj/" TargetMode="External"/><Relationship Id="rId45" Type="http://schemas.openxmlformats.org/officeDocument/2006/relationships/hyperlink" Target="mailto:nced@bsl.org.au" TargetMode="External"/><Relationship Id="rId5" Type="http://schemas.openxmlformats.org/officeDocument/2006/relationships/image" Target="media/image1.png"/><Relationship Id="rId15" Type="http://schemas.openxmlformats.org/officeDocument/2006/relationships/hyperlink" Target="https://nationalcollaborationonemploymentanddisability.createsend1.com/t/r-l-tkydjihl-l-m/" TargetMode="External"/><Relationship Id="rId23" Type="http://schemas.openxmlformats.org/officeDocument/2006/relationships/hyperlink" Target="https://nationalcollaborationonemploymentanddisability.createsend1.com/t/r-l-tkydjihl-l-w/" TargetMode="External"/><Relationship Id="rId28" Type="http://schemas.openxmlformats.org/officeDocument/2006/relationships/hyperlink" Target="https://nationalcollaborationonemploymentanddisability.createsend1.com/t/r-l-tkydjihl-l-jl/" TargetMode="External"/><Relationship Id="rId36" Type="http://schemas.openxmlformats.org/officeDocument/2006/relationships/hyperlink" Target="https://nationalcollaborationonemploymentanddisability.createsend1.com/t/r-l-tkydjihl-l-jk/" TargetMode="External"/><Relationship Id="rId10" Type="http://schemas.openxmlformats.org/officeDocument/2006/relationships/hyperlink" Target="https://nationalcollaborationonemploymentanddisability.createsend1.com/t/r-l-tkydjihl-l-k/" TargetMode="External"/><Relationship Id="rId19" Type="http://schemas.openxmlformats.org/officeDocument/2006/relationships/hyperlink" Target="https://nationalcollaborationonemploymentanddisability.createsend1.com/t/r-l-tkydjihl-l-f/" TargetMode="External"/><Relationship Id="rId31" Type="http://schemas.openxmlformats.org/officeDocument/2006/relationships/hyperlink" Target="https://nationalcollaborationonemploymentanddisability.createsend1.com/t/r-l-tkydjihl-l-jj/" TargetMode="External"/><Relationship Id="rId44" Type="http://schemas.openxmlformats.org/officeDocument/2006/relationships/hyperlink" Target="mailto:madeleine.morey@bsl.org.au" TargetMode="External"/><Relationship Id="rId4" Type="http://schemas.openxmlformats.org/officeDocument/2006/relationships/webSettings" Target="webSettings.xml"/><Relationship Id="rId9" Type="http://schemas.openxmlformats.org/officeDocument/2006/relationships/hyperlink" Target="http://www.bsl.org.au/nced-youth" TargetMode="External"/><Relationship Id="rId14" Type="http://schemas.openxmlformats.org/officeDocument/2006/relationships/hyperlink" Target="https://nationalcollaborationonemploymentanddisability.createsend1.com/t/r-l-tkydjihl-l-x/" TargetMode="External"/><Relationship Id="rId22" Type="http://schemas.openxmlformats.org/officeDocument/2006/relationships/hyperlink" Target="https://nationalcollaborationonemploymentanddisability.createsend1.com/t/r-l-tkydjihl-l-s/" TargetMode="External"/><Relationship Id="rId27" Type="http://schemas.openxmlformats.org/officeDocument/2006/relationships/hyperlink" Target="https://nationalcollaborationonemploymentanddisability.createsend1.com/t/r-l-tkydjihl-l-yu/" TargetMode="External"/><Relationship Id="rId30" Type="http://schemas.openxmlformats.org/officeDocument/2006/relationships/hyperlink" Target="https://nationalcollaborationonemploymentanddisability.createsend1.com/t/r-l-tkydjihl-l-jy/" TargetMode="External"/><Relationship Id="rId35" Type="http://schemas.openxmlformats.org/officeDocument/2006/relationships/hyperlink" Target="https://nationalcollaborationonemploymentanddisability.createsend1.com/t/r-l-tkydjihl-l-jh/" TargetMode="External"/><Relationship Id="rId43" Type="http://schemas.openxmlformats.org/officeDocument/2006/relationships/hyperlink" Target="https://nationalcollaborationonemploymentanddisability.createsend1.com/t/r-l-tkydjihl-l-ti/" TargetMode="External"/><Relationship Id="rId48" Type="http://schemas.openxmlformats.org/officeDocument/2006/relationships/theme" Target="theme/theme1.xml"/><Relationship Id="rId8" Type="http://schemas.openxmlformats.org/officeDocument/2006/relationships/hyperlink" Target="https://nationalcollaborationonemploymentanddisability.createsend1.com/t/r-l-tkydjihl-l-t/" TargetMode="External"/><Relationship Id="rId3" Type="http://schemas.openxmlformats.org/officeDocument/2006/relationships/settings" Target="settings.xml"/><Relationship Id="rId12" Type="http://schemas.openxmlformats.org/officeDocument/2006/relationships/hyperlink" Target="https://nationalcollaborationonemploymentanddisability.createsend1.com/t/r-l-tkydjihl-l-n/" TargetMode="External"/><Relationship Id="rId17" Type="http://schemas.openxmlformats.org/officeDocument/2006/relationships/hyperlink" Target="https://nationalcollaborationonemploymentanddisability.createsend1.com/t/r-l-tkydjihl-l-q/" TargetMode="External"/><Relationship Id="rId25" Type="http://schemas.openxmlformats.org/officeDocument/2006/relationships/hyperlink" Target="https://nationalcollaborationonemploymentanddisability.createsend1.com/t/r-l-tkydjihl-l-yh/" TargetMode="External"/><Relationship Id="rId33" Type="http://schemas.openxmlformats.org/officeDocument/2006/relationships/hyperlink" Target="https://nationalcollaborationonemploymentanddisability.createsend1.com/t/r-l-tkydjihl-l-ji/" TargetMode="External"/><Relationship Id="rId38" Type="http://schemas.openxmlformats.org/officeDocument/2006/relationships/hyperlink" Target="https://nationalcollaborationonemploymentanddisability.createsend1.com/t/r-l-tkydjihl-l-tr/" TargetMode="External"/><Relationship Id="rId46" Type="http://schemas.openxmlformats.org/officeDocument/2006/relationships/hyperlink" Target="https://protect-au.mimecast.com/s/8v5MCBNZAyUMWr2FwSskM?domain=tickettowork.cmail19.com" TargetMode="External"/><Relationship Id="rId20" Type="http://schemas.openxmlformats.org/officeDocument/2006/relationships/hyperlink" Target="https://nationalcollaborationonemploymentanddisability.createsend1.com/t/r-l-tkydjihl-l-z/" TargetMode="External"/><Relationship Id="rId41" Type="http://schemas.openxmlformats.org/officeDocument/2006/relationships/hyperlink" Target="https://nationalcollaborationonemploymentanddisability.createsend1.com/t/r-l-tkydjihl-l-t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b995439-6030-4125-a9a9-8c082669cb22}" enabled="0" method="" siteId="{db995439-6030-4125-a9a9-8c082669cb22}" removed="1"/>
</clbl:labelList>
</file>

<file path=docProps/app.xml><?xml version="1.0" encoding="utf-8"?>
<Properties xmlns="http://schemas.openxmlformats.org/officeDocument/2006/extended-properties" xmlns:vt="http://schemas.openxmlformats.org/officeDocument/2006/docPropsVTypes">
  <Template>Normal</Template>
  <TotalTime>18</TotalTime>
  <Pages>5</Pages>
  <Words>1685</Words>
  <Characters>9608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Trent</dc:creator>
  <cp:keywords/>
  <dc:description/>
  <cp:lastModifiedBy>Samantha Trent</cp:lastModifiedBy>
  <cp:revision>28</cp:revision>
  <dcterms:created xsi:type="dcterms:W3CDTF">2025-10-20T23:33:00Z</dcterms:created>
  <dcterms:modified xsi:type="dcterms:W3CDTF">2025-10-20T23:51:00Z</dcterms:modified>
</cp:coreProperties>
</file>